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6EA4" w:rsidRPr="007C0A93" w:rsidRDefault="006F662E">
      <w:pPr>
        <w:spacing w:after="120"/>
        <w:jc w:val="center"/>
        <w:rPr>
          <w:rFonts w:asciiTheme="minorHAnsi" w:hAnsiTheme="minorHAnsi" w:cstheme="minorHAnsi"/>
        </w:rPr>
      </w:pPr>
      <w:r w:rsidRPr="007C0A93">
        <w:rPr>
          <w:rFonts w:asciiTheme="minorHAnsi" w:hAnsiTheme="minorHAnsi" w:cstheme="minorHAnsi"/>
          <w:b/>
        </w:rPr>
        <w:t>PROJEKTOWANE POSTANOWIENIA UMOWY NR ….../2025/TP</w:t>
      </w:r>
    </w:p>
    <w:p w:rsidR="00C86EA4" w:rsidRPr="007C0A93" w:rsidRDefault="006F662E">
      <w:pPr>
        <w:spacing w:after="120"/>
        <w:ind w:left="-5" w:right="14"/>
        <w:rPr>
          <w:rFonts w:asciiTheme="minorHAnsi" w:eastAsia="Calibri" w:hAnsiTheme="minorHAnsi" w:cstheme="minorHAnsi"/>
          <w:lang w:eastAsia="en-US"/>
        </w:rPr>
      </w:pPr>
      <w:r w:rsidRPr="007C0A93">
        <w:rPr>
          <w:rFonts w:asciiTheme="minorHAnsi" w:eastAsia="Calibri" w:hAnsiTheme="minorHAnsi" w:cstheme="minorHAnsi"/>
          <w:lang w:eastAsia="en-US"/>
        </w:rPr>
        <w:t>zawarta w dniu …..……</w:t>
      </w:r>
      <w:r w:rsidR="00B72E9A">
        <w:rPr>
          <w:rFonts w:asciiTheme="minorHAnsi" w:eastAsia="Calibri" w:hAnsiTheme="minorHAnsi" w:cstheme="minorHAnsi"/>
          <w:lang w:eastAsia="en-US"/>
        </w:rPr>
        <w:t>…..</w:t>
      </w:r>
      <w:r w:rsidRPr="007C0A93">
        <w:rPr>
          <w:rFonts w:asciiTheme="minorHAnsi" w:eastAsia="Calibri" w:hAnsiTheme="minorHAnsi" w:cstheme="minorHAnsi"/>
          <w:lang w:eastAsia="en-US"/>
        </w:rPr>
        <w:t>2025 r., pomiędzy:</w:t>
      </w:r>
    </w:p>
    <w:p w:rsidR="00C86EA4" w:rsidRPr="007C0A93" w:rsidRDefault="006F662E">
      <w:pPr>
        <w:ind w:left="-5" w:right="2556"/>
        <w:rPr>
          <w:rFonts w:asciiTheme="minorHAnsi" w:eastAsia="Calibri" w:hAnsiTheme="minorHAnsi" w:cstheme="minorHAnsi"/>
          <w:b/>
          <w:lang w:eastAsia="en-US"/>
        </w:rPr>
      </w:pPr>
      <w:r w:rsidRPr="007C0A93">
        <w:rPr>
          <w:rFonts w:asciiTheme="minorHAnsi" w:eastAsia="Calibri" w:hAnsiTheme="minorHAnsi" w:cstheme="minorHAnsi"/>
          <w:b/>
          <w:lang w:eastAsia="en-US"/>
        </w:rPr>
        <w:t>Samodzielnym Publicznym Zakładem Opieki Zdrowotnej w Łapach</w:t>
      </w:r>
    </w:p>
    <w:p w:rsidR="00C86EA4" w:rsidRPr="007C0A93" w:rsidRDefault="006F662E">
      <w:pPr>
        <w:ind w:left="-5" w:right="2556"/>
        <w:rPr>
          <w:rFonts w:asciiTheme="minorHAnsi" w:eastAsia="Calibri" w:hAnsiTheme="minorHAnsi" w:cstheme="minorHAnsi"/>
          <w:lang w:eastAsia="en-US"/>
        </w:rPr>
      </w:pPr>
      <w:r w:rsidRPr="007C0A93">
        <w:rPr>
          <w:rFonts w:asciiTheme="minorHAnsi" w:eastAsia="Calibri" w:hAnsiTheme="minorHAnsi" w:cstheme="minorHAnsi"/>
          <w:lang w:eastAsia="en-US"/>
        </w:rPr>
        <w:t>ul. Janusza Korczaka 23, 18-100 Łapy</w:t>
      </w:r>
    </w:p>
    <w:p w:rsidR="00C86EA4" w:rsidRPr="007C0A93" w:rsidRDefault="006F662E">
      <w:pPr>
        <w:ind w:left="-5" w:right="3241"/>
        <w:rPr>
          <w:rFonts w:asciiTheme="minorHAnsi" w:eastAsia="Calibri" w:hAnsiTheme="minorHAnsi" w:cstheme="minorHAnsi"/>
          <w:lang w:eastAsia="en-US"/>
        </w:rPr>
      </w:pPr>
      <w:r w:rsidRPr="007C0A93">
        <w:rPr>
          <w:rFonts w:asciiTheme="minorHAnsi" w:eastAsia="Calibri" w:hAnsiTheme="minorHAnsi" w:cstheme="minorHAnsi"/>
          <w:lang w:eastAsia="en-US"/>
        </w:rPr>
        <w:t>NIP: 966-13-19-909</w:t>
      </w:r>
    </w:p>
    <w:p w:rsidR="00C86EA4" w:rsidRPr="007C0A93" w:rsidRDefault="006F662E">
      <w:pPr>
        <w:ind w:left="-5" w:right="5533"/>
        <w:rPr>
          <w:rFonts w:asciiTheme="minorHAnsi" w:eastAsia="Calibri" w:hAnsiTheme="minorHAnsi" w:cstheme="minorHAnsi"/>
          <w:lang w:eastAsia="en-US"/>
        </w:rPr>
      </w:pPr>
      <w:r w:rsidRPr="007C0A93">
        <w:rPr>
          <w:rFonts w:asciiTheme="minorHAnsi" w:eastAsia="Calibri" w:hAnsiTheme="minorHAnsi" w:cstheme="minorHAnsi"/>
          <w:lang w:eastAsia="en-US"/>
        </w:rPr>
        <w:t>REGON: 050644804</w:t>
      </w:r>
    </w:p>
    <w:p w:rsidR="00C86EA4" w:rsidRPr="007C0A93" w:rsidRDefault="006F662E">
      <w:pPr>
        <w:ind w:left="-5" w:right="5"/>
        <w:rPr>
          <w:rFonts w:asciiTheme="minorHAnsi" w:eastAsia="Calibri" w:hAnsiTheme="minorHAnsi" w:cstheme="minorHAnsi"/>
          <w:lang w:eastAsia="en-US"/>
        </w:rPr>
      </w:pPr>
      <w:r w:rsidRPr="007C0A93">
        <w:rPr>
          <w:rFonts w:asciiTheme="minorHAnsi" w:eastAsia="Calibri" w:hAnsiTheme="minorHAnsi" w:cstheme="minorHAnsi"/>
          <w:lang w:eastAsia="en-US"/>
        </w:rPr>
        <w:t>KRS: 0000002999</w:t>
      </w:r>
      <w:r w:rsidRPr="007C0A93">
        <w:rPr>
          <w:rFonts w:asciiTheme="minorHAnsi" w:eastAsia="Calibri" w:hAnsiTheme="minorHAnsi" w:cstheme="minorHAnsi"/>
          <w:b/>
          <w:lang w:eastAsia="en-US"/>
        </w:rPr>
        <w:t xml:space="preserve"> </w:t>
      </w:r>
      <w:r w:rsidRPr="007C0A93">
        <w:rPr>
          <w:rFonts w:asciiTheme="minorHAnsi" w:eastAsia="Calibri" w:hAnsiTheme="minorHAnsi" w:cstheme="minorHAnsi"/>
          <w:lang w:eastAsia="en-US"/>
        </w:rPr>
        <w:t xml:space="preserve"> </w:t>
      </w:r>
      <w:r w:rsidRPr="007C0A93">
        <w:rPr>
          <w:rFonts w:asciiTheme="minorHAnsi" w:eastAsia="Calibri" w:hAnsiTheme="minorHAnsi" w:cstheme="minorHAnsi"/>
          <w:lang w:eastAsia="en-US"/>
        </w:rPr>
        <w:br/>
        <w:t xml:space="preserve">reprezentowanym przez: </w:t>
      </w:r>
    </w:p>
    <w:p w:rsidR="00C86EA4" w:rsidRPr="007C0A93" w:rsidRDefault="006F662E">
      <w:pPr>
        <w:ind w:right="3241"/>
        <w:rPr>
          <w:rFonts w:asciiTheme="minorHAnsi" w:eastAsia="Calibri" w:hAnsiTheme="minorHAnsi" w:cstheme="minorHAnsi"/>
          <w:lang w:eastAsia="en-US"/>
        </w:rPr>
      </w:pPr>
      <w:r w:rsidRPr="007C0A93">
        <w:rPr>
          <w:rFonts w:asciiTheme="minorHAnsi" w:eastAsia="Calibri" w:hAnsiTheme="minorHAnsi" w:cstheme="minorHAnsi"/>
          <w:lang w:eastAsia="en-US"/>
        </w:rPr>
        <w:t>Urszulę Łapińską – Dyrektora SP ZOZ w Łapach</w:t>
      </w:r>
    </w:p>
    <w:p w:rsidR="00C86EA4" w:rsidRPr="007C0A93" w:rsidRDefault="006F662E">
      <w:pPr>
        <w:ind w:left="-5" w:right="5"/>
        <w:rPr>
          <w:rFonts w:asciiTheme="minorHAnsi" w:eastAsia="Calibri" w:hAnsiTheme="minorHAnsi" w:cstheme="minorHAnsi"/>
          <w:lang w:eastAsia="en-US"/>
        </w:rPr>
      </w:pPr>
      <w:r w:rsidRPr="007C0A93">
        <w:rPr>
          <w:rFonts w:asciiTheme="minorHAnsi" w:eastAsia="Calibri" w:hAnsiTheme="minorHAnsi" w:cstheme="minorHAnsi"/>
          <w:lang w:eastAsia="en-US"/>
        </w:rPr>
        <w:t xml:space="preserve">zwanym dalej „Zamawiającym”, </w:t>
      </w:r>
      <w:r w:rsidRPr="007C0A93">
        <w:rPr>
          <w:rFonts w:asciiTheme="minorHAnsi" w:eastAsia="Calibri" w:hAnsiTheme="minorHAnsi" w:cstheme="minorHAnsi"/>
          <w:lang w:eastAsia="en-US"/>
        </w:rPr>
        <w:br/>
        <w:t xml:space="preserve">a </w:t>
      </w:r>
    </w:p>
    <w:p w:rsidR="00C86EA4" w:rsidRPr="007C0A93" w:rsidRDefault="006F662E">
      <w:pPr>
        <w:ind w:left="-5" w:right="5"/>
        <w:rPr>
          <w:rFonts w:asciiTheme="minorHAnsi" w:eastAsia="Calibri" w:hAnsiTheme="minorHAnsi" w:cstheme="minorHAnsi"/>
          <w:b/>
          <w:lang w:eastAsia="en-US"/>
        </w:rPr>
      </w:pPr>
      <w:r w:rsidRPr="007C0A93">
        <w:rPr>
          <w:rFonts w:asciiTheme="minorHAnsi" w:eastAsia="Calibri" w:hAnsiTheme="minorHAnsi" w:cstheme="minorHAnsi"/>
          <w:b/>
          <w:lang w:eastAsia="en-US"/>
        </w:rPr>
        <w:t>……………………………………………</w:t>
      </w:r>
    </w:p>
    <w:p w:rsidR="00C86EA4" w:rsidRPr="007C0A93" w:rsidRDefault="006F662E">
      <w:pPr>
        <w:ind w:left="-5" w:right="5"/>
        <w:rPr>
          <w:rFonts w:asciiTheme="minorHAnsi" w:eastAsia="Calibri" w:hAnsiTheme="minorHAnsi" w:cstheme="minorHAnsi"/>
          <w:lang w:eastAsia="en-US"/>
        </w:rPr>
      </w:pPr>
      <w:r w:rsidRPr="007C0A93">
        <w:rPr>
          <w:rFonts w:asciiTheme="minorHAnsi" w:eastAsia="Calibri" w:hAnsiTheme="minorHAnsi" w:cstheme="minorHAnsi"/>
          <w:lang w:eastAsia="en-US"/>
        </w:rPr>
        <w:t>……………………………………………</w:t>
      </w:r>
    </w:p>
    <w:p w:rsidR="00C86EA4" w:rsidRPr="007C0A93" w:rsidRDefault="006F662E">
      <w:pPr>
        <w:ind w:left="-5" w:right="5"/>
        <w:rPr>
          <w:rFonts w:asciiTheme="minorHAnsi" w:eastAsia="Calibri" w:hAnsiTheme="minorHAnsi" w:cstheme="minorHAnsi"/>
          <w:lang w:eastAsia="en-US"/>
        </w:rPr>
      </w:pPr>
      <w:r w:rsidRPr="007C0A93">
        <w:rPr>
          <w:rFonts w:asciiTheme="minorHAnsi" w:eastAsia="Calibri" w:hAnsiTheme="minorHAnsi" w:cstheme="minorHAnsi"/>
          <w:lang w:eastAsia="en-US"/>
        </w:rPr>
        <w:t>NIP: ……………………………………</w:t>
      </w:r>
    </w:p>
    <w:p w:rsidR="00C86EA4" w:rsidRPr="007C0A93" w:rsidRDefault="006F662E">
      <w:pPr>
        <w:ind w:left="-5" w:right="3241"/>
        <w:rPr>
          <w:rFonts w:asciiTheme="minorHAnsi" w:eastAsia="Calibri" w:hAnsiTheme="minorHAnsi" w:cstheme="minorHAnsi"/>
          <w:lang w:eastAsia="en-US"/>
        </w:rPr>
      </w:pPr>
      <w:r w:rsidRPr="007C0A93">
        <w:rPr>
          <w:rFonts w:asciiTheme="minorHAnsi" w:eastAsia="Calibri" w:hAnsiTheme="minorHAnsi" w:cstheme="minorHAnsi"/>
          <w:lang w:eastAsia="en-US"/>
        </w:rPr>
        <w:t>REGON: ………………………………</w:t>
      </w:r>
    </w:p>
    <w:p w:rsidR="00C86EA4" w:rsidRPr="007C0A93" w:rsidRDefault="006F662E">
      <w:pPr>
        <w:spacing w:after="240"/>
        <w:ind w:left="-5" w:right="3241"/>
        <w:rPr>
          <w:rFonts w:asciiTheme="minorHAnsi" w:eastAsia="Calibri" w:hAnsiTheme="minorHAnsi" w:cstheme="minorHAnsi"/>
          <w:lang w:eastAsia="en-US"/>
        </w:rPr>
      </w:pPr>
      <w:r w:rsidRPr="007C0A93">
        <w:rPr>
          <w:rFonts w:asciiTheme="minorHAnsi" w:eastAsia="Calibri" w:hAnsiTheme="minorHAnsi" w:cstheme="minorHAnsi"/>
          <w:lang w:eastAsia="en-US"/>
        </w:rPr>
        <w:t>zwanym dalej</w:t>
      </w:r>
      <w:r w:rsidRPr="007C0A93">
        <w:rPr>
          <w:rFonts w:asciiTheme="minorHAnsi" w:eastAsia="Calibri" w:hAnsiTheme="minorHAnsi" w:cstheme="minorHAnsi"/>
          <w:b/>
          <w:lang w:eastAsia="en-US"/>
        </w:rPr>
        <w:t xml:space="preserve"> </w:t>
      </w:r>
      <w:r w:rsidRPr="007C0A93">
        <w:rPr>
          <w:rFonts w:asciiTheme="minorHAnsi" w:eastAsia="Calibri" w:hAnsiTheme="minorHAnsi" w:cstheme="minorHAnsi"/>
          <w:lang w:eastAsia="en-US"/>
        </w:rPr>
        <w:t>„Wykonawcą”,</w:t>
      </w:r>
      <w:r w:rsidRPr="007C0A93">
        <w:rPr>
          <w:rFonts w:asciiTheme="minorHAnsi" w:eastAsia="Calibri" w:hAnsiTheme="minorHAnsi" w:cstheme="minorHAnsi"/>
          <w:b/>
          <w:lang w:eastAsia="en-US"/>
        </w:rPr>
        <w:t xml:space="preserve"> </w:t>
      </w:r>
      <w:r w:rsidRPr="007C0A93">
        <w:rPr>
          <w:rFonts w:asciiTheme="minorHAnsi" w:eastAsia="Calibri" w:hAnsiTheme="minorHAnsi" w:cstheme="minorHAnsi"/>
          <w:lang w:eastAsia="en-US"/>
        </w:rPr>
        <w:t>reprezentowanym przez:</w:t>
      </w:r>
    </w:p>
    <w:p w:rsidR="00C86EA4" w:rsidRPr="007C0A93" w:rsidRDefault="006F662E">
      <w:pPr>
        <w:ind w:left="-5" w:right="3241"/>
        <w:rPr>
          <w:rFonts w:asciiTheme="minorHAnsi" w:eastAsia="Calibri" w:hAnsiTheme="minorHAnsi" w:cstheme="minorHAnsi"/>
          <w:lang w:eastAsia="en-US"/>
        </w:rPr>
      </w:pPr>
      <w:r w:rsidRPr="007C0A93">
        <w:rPr>
          <w:rFonts w:asciiTheme="minorHAnsi" w:eastAsia="Calibri" w:hAnsiTheme="minorHAnsi" w:cstheme="minorHAnsi"/>
          <w:lang w:eastAsia="en-US"/>
        </w:rPr>
        <w:t>……………………………………………………………………………</w:t>
      </w:r>
    </w:p>
    <w:p w:rsidR="00C86EA4" w:rsidRPr="007C0A93" w:rsidRDefault="00C86EA4">
      <w:pPr>
        <w:ind w:right="475"/>
        <w:jc w:val="both"/>
        <w:rPr>
          <w:rFonts w:asciiTheme="minorHAnsi" w:hAnsiTheme="minorHAnsi" w:cstheme="minorHAnsi"/>
        </w:rPr>
      </w:pPr>
    </w:p>
    <w:p w:rsidR="00C86EA4" w:rsidRPr="007C0A93" w:rsidRDefault="006F662E">
      <w:pPr>
        <w:spacing w:after="120"/>
        <w:jc w:val="center"/>
        <w:rPr>
          <w:rFonts w:asciiTheme="minorHAnsi" w:hAnsiTheme="minorHAnsi" w:cstheme="minorHAnsi"/>
          <w:b/>
        </w:rPr>
      </w:pPr>
      <w:r w:rsidRPr="007C0A93">
        <w:rPr>
          <w:rFonts w:asciiTheme="minorHAnsi" w:hAnsiTheme="minorHAnsi" w:cstheme="minorHAnsi"/>
          <w:b/>
        </w:rPr>
        <w:t>§ 1</w:t>
      </w:r>
    </w:p>
    <w:p w:rsidR="00C86EA4" w:rsidRPr="007C0A93" w:rsidRDefault="006F662E">
      <w:pPr>
        <w:pStyle w:val="Akapitzlist"/>
        <w:numPr>
          <w:ilvl w:val="0"/>
          <w:numId w:val="5"/>
        </w:numPr>
        <w:ind w:left="284" w:hanging="294"/>
        <w:jc w:val="both"/>
        <w:rPr>
          <w:rFonts w:asciiTheme="minorHAnsi" w:hAnsiTheme="minorHAnsi" w:cstheme="minorHAnsi"/>
        </w:rPr>
      </w:pPr>
      <w:r w:rsidRPr="007C0A93">
        <w:rPr>
          <w:rFonts w:asciiTheme="minorHAnsi" w:hAnsiTheme="minorHAnsi" w:cstheme="minorHAnsi"/>
        </w:rPr>
        <w:t xml:space="preserve">Przedmiotem niniejszej umowy jest </w:t>
      </w:r>
      <w:r w:rsidRPr="007C0A93">
        <w:rPr>
          <w:rFonts w:asciiTheme="minorHAnsi" w:hAnsiTheme="minorHAnsi" w:cstheme="minorHAnsi"/>
          <w:b/>
        </w:rPr>
        <w:t xml:space="preserve">odbiór, transport i utylizacja odpadów medycznych i niemedycznych </w:t>
      </w:r>
      <w:r w:rsidRPr="007C0A93">
        <w:rPr>
          <w:rFonts w:asciiTheme="minorHAnsi" w:hAnsiTheme="minorHAnsi" w:cstheme="minorHAnsi"/>
        </w:rPr>
        <w:t xml:space="preserve">o kodach: </w:t>
      </w:r>
    </w:p>
    <w:p w:rsidR="00C86EA4" w:rsidRPr="007C0A93" w:rsidRDefault="006F662E">
      <w:pPr>
        <w:ind w:left="284"/>
        <w:jc w:val="both"/>
        <w:rPr>
          <w:rFonts w:asciiTheme="minorHAnsi" w:hAnsiTheme="minorHAnsi" w:cstheme="minorHAnsi"/>
        </w:rPr>
      </w:pPr>
      <w:r w:rsidRPr="00B72E9A">
        <w:rPr>
          <w:rFonts w:asciiTheme="minorHAnsi" w:hAnsiTheme="minorHAnsi" w:cstheme="minorHAnsi"/>
          <w:b/>
        </w:rPr>
        <w:t>Pakiet nr 1</w:t>
      </w:r>
      <w:r w:rsidRPr="007C0A93">
        <w:rPr>
          <w:rFonts w:asciiTheme="minorHAnsi" w:hAnsiTheme="minorHAnsi" w:cstheme="minorHAnsi"/>
        </w:rPr>
        <w:t xml:space="preserve"> - Odpady medyczne: 18 01 02</w:t>
      </w:r>
      <w:r w:rsidR="001243A0">
        <w:rPr>
          <w:rFonts w:asciiTheme="minorHAnsi" w:hAnsiTheme="minorHAnsi" w:cstheme="minorHAnsi"/>
        </w:rPr>
        <w:t>*</w:t>
      </w:r>
      <w:r w:rsidRPr="007C0A93">
        <w:rPr>
          <w:rFonts w:asciiTheme="minorHAnsi" w:hAnsiTheme="minorHAnsi" w:cstheme="minorHAnsi"/>
        </w:rPr>
        <w:t>; 18 01 03</w:t>
      </w:r>
      <w:r w:rsidR="001243A0">
        <w:rPr>
          <w:rFonts w:asciiTheme="minorHAnsi" w:hAnsiTheme="minorHAnsi" w:cstheme="minorHAnsi"/>
        </w:rPr>
        <w:t>*</w:t>
      </w:r>
      <w:r w:rsidRPr="007C0A93">
        <w:rPr>
          <w:rFonts w:asciiTheme="minorHAnsi" w:hAnsiTheme="minorHAnsi" w:cstheme="minorHAnsi"/>
        </w:rPr>
        <w:t>; 18 01 04; 18 01 06</w:t>
      </w:r>
      <w:r w:rsidR="001243A0">
        <w:rPr>
          <w:rFonts w:asciiTheme="minorHAnsi" w:hAnsiTheme="minorHAnsi" w:cstheme="minorHAnsi"/>
        </w:rPr>
        <w:t>*</w:t>
      </w:r>
      <w:r w:rsidRPr="007C0A93">
        <w:rPr>
          <w:rFonts w:asciiTheme="minorHAnsi" w:hAnsiTheme="minorHAnsi" w:cstheme="minorHAnsi"/>
        </w:rPr>
        <w:t>; 18 01 09;</w:t>
      </w:r>
    </w:p>
    <w:p w:rsidR="00C86EA4" w:rsidRDefault="006F662E">
      <w:pPr>
        <w:ind w:left="284"/>
        <w:jc w:val="both"/>
        <w:rPr>
          <w:rFonts w:asciiTheme="minorHAnsi" w:hAnsiTheme="minorHAnsi" w:cstheme="minorHAnsi"/>
        </w:rPr>
      </w:pPr>
      <w:r w:rsidRPr="00B72E9A">
        <w:rPr>
          <w:rFonts w:asciiTheme="minorHAnsi" w:hAnsiTheme="minorHAnsi" w:cstheme="minorHAnsi"/>
          <w:b/>
        </w:rPr>
        <w:t>Pakiet nr 2</w:t>
      </w:r>
      <w:r w:rsidRPr="007C0A93">
        <w:rPr>
          <w:rFonts w:asciiTheme="minorHAnsi" w:hAnsiTheme="minorHAnsi" w:cstheme="minorHAnsi"/>
        </w:rPr>
        <w:t xml:space="preserve"> - Odpady pozostałe: 08 03 18; 16 06 04; 16 06 05; 16 02 13</w:t>
      </w:r>
      <w:r w:rsidR="001243A0">
        <w:rPr>
          <w:rFonts w:asciiTheme="minorHAnsi" w:hAnsiTheme="minorHAnsi" w:cstheme="minorHAnsi"/>
        </w:rPr>
        <w:t>*</w:t>
      </w:r>
      <w:r w:rsidRPr="007C0A93">
        <w:rPr>
          <w:rFonts w:asciiTheme="minorHAnsi" w:hAnsiTheme="minorHAnsi" w:cstheme="minorHAnsi"/>
        </w:rPr>
        <w:t>; 16 02 14</w:t>
      </w:r>
      <w:r w:rsidR="001243A0">
        <w:rPr>
          <w:rFonts w:asciiTheme="minorHAnsi" w:hAnsiTheme="minorHAnsi" w:cstheme="minorHAnsi"/>
        </w:rPr>
        <w:t xml:space="preserve">, </w:t>
      </w:r>
    </w:p>
    <w:p w:rsidR="001243A0" w:rsidRPr="001243A0" w:rsidRDefault="001243A0">
      <w:pPr>
        <w:ind w:left="284"/>
        <w:jc w:val="both"/>
        <w:rPr>
          <w:rFonts w:asciiTheme="minorHAnsi" w:hAnsiTheme="minorHAnsi" w:cstheme="minorHAnsi"/>
          <w:i/>
          <w:sz w:val="18"/>
        </w:rPr>
      </w:pPr>
      <w:r w:rsidRPr="001243A0">
        <w:rPr>
          <w:rFonts w:asciiTheme="minorHAnsi" w:hAnsiTheme="minorHAnsi" w:cstheme="minorHAnsi"/>
          <w:i/>
          <w:sz w:val="18"/>
        </w:rPr>
        <w:t>* odpady niebezpieczne</w:t>
      </w:r>
    </w:p>
    <w:p w:rsidR="00C86EA4" w:rsidRPr="007C0A93" w:rsidRDefault="006F662E">
      <w:pPr>
        <w:pStyle w:val="Akapitzlist"/>
        <w:numPr>
          <w:ilvl w:val="0"/>
          <w:numId w:val="5"/>
        </w:numPr>
        <w:ind w:left="284" w:hanging="294"/>
        <w:jc w:val="both"/>
        <w:rPr>
          <w:rFonts w:asciiTheme="minorHAnsi" w:hAnsiTheme="minorHAnsi" w:cstheme="minorHAnsi"/>
        </w:rPr>
      </w:pPr>
      <w:r w:rsidRPr="007C0A93">
        <w:rPr>
          <w:rFonts w:asciiTheme="minorHAnsi" w:hAnsiTheme="minorHAnsi" w:cstheme="minorHAnsi"/>
        </w:rPr>
        <w:t>Zamawiający zleca gospodarowanie ww. odpadami zgodnie z art. 27 ust. 2 ustawy z dnia 14 grudnia 2012 r. o odpadach.</w:t>
      </w:r>
    </w:p>
    <w:p w:rsidR="00C86EA4" w:rsidRPr="007C0A93" w:rsidRDefault="006F662E">
      <w:pPr>
        <w:pStyle w:val="Akapitzlist"/>
        <w:numPr>
          <w:ilvl w:val="0"/>
          <w:numId w:val="5"/>
        </w:numPr>
        <w:ind w:left="284" w:hanging="294"/>
        <w:jc w:val="both"/>
        <w:rPr>
          <w:rFonts w:asciiTheme="minorHAnsi" w:hAnsiTheme="minorHAnsi" w:cstheme="minorHAnsi"/>
        </w:rPr>
      </w:pPr>
      <w:r w:rsidRPr="007C0A93">
        <w:rPr>
          <w:rFonts w:asciiTheme="minorHAnsi" w:hAnsiTheme="minorHAnsi" w:cstheme="minorHAnsi"/>
        </w:rPr>
        <w:t>W zakresie gospodarowania odpadami Zamawiającego, Wykonawca zobowiązuje się do:</w:t>
      </w:r>
    </w:p>
    <w:p w:rsidR="00C86EA4" w:rsidRPr="007C0A93" w:rsidRDefault="006F662E">
      <w:pPr>
        <w:ind w:left="426" w:hanging="426"/>
        <w:jc w:val="both"/>
        <w:rPr>
          <w:rFonts w:asciiTheme="minorHAnsi" w:hAnsiTheme="minorHAnsi" w:cstheme="minorHAnsi"/>
        </w:rPr>
      </w:pPr>
      <w:r w:rsidRPr="007C0A93">
        <w:rPr>
          <w:rFonts w:asciiTheme="minorHAnsi" w:hAnsiTheme="minorHAnsi" w:cstheme="minorHAnsi"/>
        </w:rPr>
        <w:t xml:space="preserve">    </w:t>
      </w:r>
      <w:r w:rsidRPr="007C0A93">
        <w:rPr>
          <w:rFonts w:asciiTheme="minorHAnsi" w:hAnsiTheme="minorHAnsi" w:cstheme="minorHAnsi"/>
        </w:rPr>
        <w:tab/>
        <w:t>a) odbioru odpadów z siedziby Zamawiającego,</w:t>
      </w:r>
    </w:p>
    <w:p w:rsidR="00C86EA4" w:rsidRPr="007C0A93" w:rsidRDefault="006F662E">
      <w:pPr>
        <w:ind w:left="426" w:hanging="426"/>
        <w:jc w:val="both"/>
        <w:rPr>
          <w:rFonts w:asciiTheme="minorHAnsi" w:hAnsiTheme="minorHAnsi" w:cstheme="minorHAnsi"/>
        </w:rPr>
      </w:pPr>
      <w:r w:rsidRPr="007C0A93">
        <w:rPr>
          <w:rFonts w:asciiTheme="minorHAnsi" w:hAnsiTheme="minorHAnsi" w:cstheme="minorHAnsi"/>
        </w:rPr>
        <w:t xml:space="preserve">    </w:t>
      </w:r>
      <w:r w:rsidRPr="007C0A93">
        <w:rPr>
          <w:rFonts w:asciiTheme="minorHAnsi" w:hAnsiTheme="minorHAnsi" w:cstheme="minorHAnsi"/>
        </w:rPr>
        <w:tab/>
        <w:t>b) ważenia przyjmowanych odpadów,</w:t>
      </w:r>
    </w:p>
    <w:p w:rsidR="00C86EA4" w:rsidRPr="007C0A93" w:rsidRDefault="006F662E">
      <w:pPr>
        <w:ind w:left="426" w:hanging="426"/>
        <w:jc w:val="both"/>
        <w:rPr>
          <w:rFonts w:asciiTheme="minorHAnsi" w:hAnsiTheme="minorHAnsi" w:cstheme="minorHAnsi"/>
        </w:rPr>
      </w:pPr>
      <w:r w:rsidRPr="007C0A93">
        <w:rPr>
          <w:rFonts w:asciiTheme="minorHAnsi" w:hAnsiTheme="minorHAnsi" w:cstheme="minorHAnsi"/>
        </w:rPr>
        <w:t xml:space="preserve">    </w:t>
      </w:r>
      <w:r w:rsidRPr="007C0A93">
        <w:rPr>
          <w:rFonts w:asciiTheme="minorHAnsi" w:hAnsiTheme="minorHAnsi" w:cstheme="minorHAnsi"/>
        </w:rPr>
        <w:tab/>
        <w:t>c) stosowania pojazdu przystosowanego do przewozu odpadów medycznych niebezpiecznych,</w:t>
      </w:r>
    </w:p>
    <w:p w:rsidR="00C86EA4" w:rsidRPr="007C0A93" w:rsidRDefault="006F662E">
      <w:pPr>
        <w:ind w:left="426" w:hanging="426"/>
        <w:jc w:val="both"/>
        <w:rPr>
          <w:rFonts w:asciiTheme="minorHAnsi" w:hAnsiTheme="minorHAnsi" w:cstheme="minorHAnsi"/>
        </w:rPr>
      </w:pPr>
      <w:r w:rsidRPr="007C0A93">
        <w:rPr>
          <w:rFonts w:asciiTheme="minorHAnsi" w:hAnsiTheme="minorHAnsi" w:cstheme="minorHAnsi"/>
        </w:rPr>
        <w:t xml:space="preserve">    </w:t>
      </w:r>
      <w:r w:rsidRPr="007C0A93">
        <w:rPr>
          <w:rFonts w:asciiTheme="minorHAnsi" w:hAnsiTheme="minorHAnsi" w:cstheme="minorHAnsi"/>
        </w:rPr>
        <w:tab/>
        <w:t>d) przewozu i utylizacji przyjętych odpadów.</w:t>
      </w:r>
    </w:p>
    <w:p w:rsidR="00C86EA4" w:rsidRPr="007C0A93" w:rsidRDefault="006F662E">
      <w:pPr>
        <w:pStyle w:val="Akapitzlist"/>
        <w:numPr>
          <w:ilvl w:val="0"/>
          <w:numId w:val="5"/>
        </w:numPr>
        <w:ind w:left="284" w:hanging="294"/>
        <w:jc w:val="both"/>
        <w:rPr>
          <w:rFonts w:asciiTheme="minorHAnsi" w:hAnsiTheme="minorHAnsi" w:cstheme="minorHAnsi"/>
        </w:rPr>
      </w:pPr>
      <w:r w:rsidRPr="007C0A93">
        <w:rPr>
          <w:rFonts w:asciiTheme="minorHAnsi" w:hAnsiTheme="minorHAnsi" w:cstheme="minorHAnsi"/>
        </w:rPr>
        <w:t xml:space="preserve">Wykonawca zobowiązany jest do odbioru odpadów zgodnie z opisem zawartym w Szczegółowych warunkach wykonania umowy, stanowiących załącznik nr 2 do niniejszej umowy. </w:t>
      </w:r>
    </w:p>
    <w:p w:rsidR="00C86EA4" w:rsidRPr="007C0A93" w:rsidRDefault="006F662E">
      <w:pPr>
        <w:pStyle w:val="Akapitzlist"/>
        <w:widowControl w:val="0"/>
        <w:numPr>
          <w:ilvl w:val="0"/>
          <w:numId w:val="5"/>
        </w:numPr>
        <w:ind w:left="284" w:hanging="294"/>
        <w:jc w:val="both"/>
        <w:rPr>
          <w:rFonts w:asciiTheme="minorHAnsi" w:hAnsiTheme="minorHAnsi" w:cstheme="minorHAnsi"/>
          <w:color w:val="000000"/>
        </w:rPr>
      </w:pPr>
      <w:r w:rsidRPr="007C0A93">
        <w:rPr>
          <w:rFonts w:asciiTheme="minorHAnsi" w:hAnsiTheme="minorHAnsi" w:cstheme="minorHAnsi"/>
          <w:color w:val="000000"/>
        </w:rPr>
        <w:t xml:space="preserve">W ramach realizacji niniejszej umowy przewiduje się zastosowanie przez Zamawiającego prawa opcji polegającego na możliwości zwiększenia ilości odpadów w sytuacji konieczności odbioru </w:t>
      </w:r>
      <w:r w:rsidRPr="007C0A93">
        <w:rPr>
          <w:rFonts w:asciiTheme="minorHAnsi" w:hAnsiTheme="minorHAnsi" w:cstheme="minorHAnsi"/>
          <w:color w:val="000000"/>
        </w:rPr>
        <w:br/>
        <w:t xml:space="preserve">i zagospodarowania większej ilości odpadów niż ilości przewidzianych w formularzu cenowym </w:t>
      </w:r>
      <w:r w:rsidRPr="007C0A93">
        <w:rPr>
          <w:rFonts w:asciiTheme="minorHAnsi" w:hAnsiTheme="minorHAnsi" w:cstheme="minorHAnsi"/>
          <w:color w:val="000000"/>
        </w:rPr>
        <w:br/>
        <w:t>w ilości nieprzekraczającej 40% wielkości określonych w załączniku nr 1 do umowy.</w:t>
      </w:r>
      <w:r w:rsidRPr="007C0A93">
        <w:rPr>
          <w:rFonts w:asciiTheme="minorHAnsi" w:hAnsiTheme="minorHAnsi" w:cstheme="minorHAnsi"/>
        </w:rPr>
        <w:t xml:space="preserve"> </w:t>
      </w:r>
      <w:r w:rsidRPr="007C0A93">
        <w:rPr>
          <w:rFonts w:asciiTheme="minorHAnsi" w:hAnsiTheme="minorHAnsi" w:cstheme="minorHAnsi"/>
          <w:color w:val="000000"/>
        </w:rPr>
        <w:t>Prawo opcji jest uprawnieniem Zamawiającego, z którego może, ale nie musi skorzystać w ramach realizacji niniejszej umowy. W przypadku nieskorzystania przez Zamawiającego z prawa opcji Wykonawcy nie przysługują roszczenia z tego tytułu.</w:t>
      </w:r>
      <w:bookmarkStart w:id="0" w:name="_Hlk169694272"/>
      <w:bookmarkEnd w:id="0"/>
    </w:p>
    <w:p w:rsidR="00C86EA4" w:rsidRPr="007C0A93" w:rsidRDefault="006F662E">
      <w:pPr>
        <w:pStyle w:val="Akapitzlist"/>
        <w:widowControl w:val="0"/>
        <w:numPr>
          <w:ilvl w:val="0"/>
          <w:numId w:val="23"/>
        </w:numPr>
        <w:ind w:left="567" w:hanging="284"/>
        <w:jc w:val="both"/>
        <w:rPr>
          <w:rFonts w:asciiTheme="minorHAnsi" w:hAnsiTheme="minorHAnsi" w:cstheme="minorHAnsi"/>
          <w:color w:val="000000"/>
        </w:rPr>
      </w:pPr>
      <w:r w:rsidRPr="007C0A93">
        <w:rPr>
          <w:rFonts w:asciiTheme="minorHAnsi" w:hAnsiTheme="minorHAnsi" w:cstheme="minorHAnsi"/>
          <w:color w:val="000000"/>
        </w:rPr>
        <w:t>Ceny jednostkowe w ramach zamówienia z prawem opcji będą tożsame z cenami zamówienia podstawowego.</w:t>
      </w:r>
    </w:p>
    <w:p w:rsidR="00C86EA4" w:rsidRPr="007C0A93" w:rsidRDefault="006F662E">
      <w:pPr>
        <w:pStyle w:val="Akapitzlist"/>
        <w:widowControl w:val="0"/>
        <w:numPr>
          <w:ilvl w:val="0"/>
          <w:numId w:val="24"/>
        </w:numPr>
        <w:ind w:left="567" w:hanging="284"/>
        <w:jc w:val="both"/>
        <w:rPr>
          <w:rFonts w:asciiTheme="minorHAnsi" w:hAnsiTheme="minorHAnsi" w:cstheme="minorHAnsi"/>
          <w:color w:val="000000"/>
        </w:rPr>
      </w:pPr>
      <w:r w:rsidRPr="007C0A93">
        <w:rPr>
          <w:rFonts w:asciiTheme="minorHAnsi" w:hAnsiTheme="minorHAnsi" w:cstheme="minorHAnsi"/>
          <w:color w:val="000000"/>
        </w:rPr>
        <w:t xml:space="preserve">Warunkiem uruchomienia prawa opcji jest złożenie przez Zamawiającego oświadczenia woli </w:t>
      </w:r>
      <w:r w:rsidRPr="007C0A93">
        <w:rPr>
          <w:rFonts w:asciiTheme="minorHAnsi" w:hAnsiTheme="minorHAnsi" w:cstheme="minorHAnsi"/>
          <w:color w:val="000000"/>
        </w:rPr>
        <w:br/>
        <w:t>w przedmiocie skorzystania z prawa opcji w określonym przez niego zakresie. Zamawiający wystosuje do Wykonawcy pismo informujące go o zwiększeniu, które Wykonawca zatwierdza. Dokument sporządzony zostanie w dwóch jednobrzmiących egzemplarzach, po jednym dla każdej ze Stron.</w:t>
      </w:r>
      <w:bookmarkStart w:id="1" w:name="_Hlk165364154"/>
      <w:bookmarkEnd w:id="1"/>
    </w:p>
    <w:p w:rsidR="00C86EA4" w:rsidRPr="007C0A93" w:rsidRDefault="006F662E">
      <w:pPr>
        <w:pStyle w:val="Akapitzlist"/>
        <w:widowControl w:val="0"/>
        <w:numPr>
          <w:ilvl w:val="0"/>
          <w:numId w:val="5"/>
        </w:numPr>
        <w:ind w:left="284" w:hanging="294"/>
        <w:jc w:val="both"/>
        <w:rPr>
          <w:rFonts w:asciiTheme="minorHAnsi" w:hAnsiTheme="minorHAnsi" w:cstheme="minorHAnsi"/>
          <w:color w:val="000000"/>
        </w:rPr>
      </w:pPr>
      <w:r w:rsidRPr="007C0A93">
        <w:rPr>
          <w:rFonts w:asciiTheme="minorHAnsi" w:hAnsiTheme="minorHAnsi" w:cstheme="minorHAnsi"/>
          <w:color w:val="000000"/>
        </w:rPr>
        <w:t>Zamawiający jest uprawniony do zmniejszenia zakresu zamówienia w ilości nieprzekraczającej 20% względem ilości wskazanych w załączniku nr 1 do umowy. Wykonawcy nie przysługuje wobec Zamawiającego roszczenie odszkodowawcze w przypadku zmniejszenia zakresu umowy zgodnie z postanowieniami niniejszego paragrafu.</w:t>
      </w:r>
    </w:p>
    <w:p w:rsidR="00C86EA4" w:rsidRPr="007C0A93" w:rsidRDefault="00C86EA4">
      <w:pPr>
        <w:ind w:left="284" w:hanging="284"/>
        <w:jc w:val="both"/>
        <w:rPr>
          <w:rFonts w:asciiTheme="minorHAnsi" w:hAnsiTheme="minorHAnsi" w:cstheme="minorHAnsi"/>
        </w:rPr>
      </w:pPr>
    </w:p>
    <w:p w:rsidR="00C86EA4" w:rsidRPr="007C0A93" w:rsidRDefault="006F662E">
      <w:pPr>
        <w:spacing w:after="120"/>
        <w:jc w:val="center"/>
        <w:rPr>
          <w:rFonts w:asciiTheme="minorHAnsi" w:hAnsiTheme="minorHAnsi" w:cstheme="minorHAnsi"/>
          <w:b/>
        </w:rPr>
      </w:pPr>
      <w:r w:rsidRPr="007C0A93">
        <w:rPr>
          <w:rFonts w:asciiTheme="minorHAnsi" w:hAnsiTheme="minorHAnsi" w:cstheme="minorHAnsi"/>
          <w:b/>
        </w:rPr>
        <w:t>§ 2</w:t>
      </w:r>
    </w:p>
    <w:p w:rsidR="00C86EA4" w:rsidRPr="007C0A93" w:rsidRDefault="006F662E">
      <w:pPr>
        <w:pStyle w:val="Akapitzlist"/>
        <w:numPr>
          <w:ilvl w:val="0"/>
          <w:numId w:val="4"/>
        </w:numPr>
        <w:ind w:left="284" w:hanging="284"/>
        <w:jc w:val="both"/>
        <w:rPr>
          <w:rFonts w:asciiTheme="minorHAnsi" w:hAnsiTheme="minorHAnsi" w:cstheme="minorHAnsi"/>
        </w:rPr>
      </w:pPr>
      <w:r w:rsidRPr="007C0A93">
        <w:rPr>
          <w:rFonts w:asciiTheme="minorHAnsi" w:hAnsiTheme="minorHAnsi" w:cstheme="minorHAnsi"/>
        </w:rPr>
        <w:t xml:space="preserve">Usługa będzie Wykonywana zgodnie z obowiązującymi przepisami prawa, tj. zgodnie z ustawą </w:t>
      </w:r>
      <w:r w:rsidRPr="007C0A93">
        <w:rPr>
          <w:rFonts w:asciiTheme="minorHAnsi" w:hAnsiTheme="minorHAnsi" w:cstheme="minorHAnsi"/>
        </w:rPr>
        <w:br/>
        <w:t xml:space="preserve">z dnia 14 grudnia 2012 r. o odpadach (Dz. U. z 2023 r., poz. 1587 z </w:t>
      </w:r>
      <w:proofErr w:type="spellStart"/>
      <w:r w:rsidRPr="007C0A93">
        <w:rPr>
          <w:rFonts w:asciiTheme="minorHAnsi" w:hAnsiTheme="minorHAnsi" w:cstheme="minorHAnsi"/>
        </w:rPr>
        <w:t>późn</w:t>
      </w:r>
      <w:proofErr w:type="spellEnd"/>
      <w:r w:rsidRPr="007C0A93">
        <w:rPr>
          <w:rFonts w:asciiTheme="minorHAnsi" w:hAnsiTheme="minorHAnsi" w:cstheme="minorHAnsi"/>
        </w:rPr>
        <w:t xml:space="preserve">. zm.), dalej </w:t>
      </w:r>
      <w:r w:rsidRPr="007C0A93">
        <w:rPr>
          <w:rFonts w:asciiTheme="minorHAnsi" w:hAnsiTheme="minorHAnsi" w:cstheme="minorHAnsi"/>
          <w:i/>
        </w:rPr>
        <w:t>ustawa o odpadach.</w:t>
      </w:r>
    </w:p>
    <w:p w:rsidR="00C86EA4" w:rsidRPr="007C0A93" w:rsidRDefault="006F662E">
      <w:pPr>
        <w:pStyle w:val="Akapitzlist"/>
        <w:numPr>
          <w:ilvl w:val="0"/>
          <w:numId w:val="4"/>
        </w:numPr>
        <w:ind w:left="284" w:hanging="284"/>
        <w:jc w:val="both"/>
        <w:rPr>
          <w:rFonts w:asciiTheme="minorHAnsi" w:hAnsiTheme="minorHAnsi" w:cstheme="minorHAnsi"/>
        </w:rPr>
      </w:pPr>
      <w:r w:rsidRPr="007C0A93">
        <w:rPr>
          <w:rFonts w:asciiTheme="minorHAnsi" w:hAnsiTheme="minorHAnsi" w:cstheme="minorHAnsi"/>
        </w:rPr>
        <w:lastRenderedPageBreak/>
        <w:t>Wykonawca oświadcza, że posiada wszystkie niezbędne uprawnienia i zezwolenia do realizacji usługi objętej umową.</w:t>
      </w:r>
    </w:p>
    <w:p w:rsidR="00C86EA4" w:rsidRPr="007C0A93" w:rsidRDefault="006F662E">
      <w:pPr>
        <w:pStyle w:val="Akapitzlist"/>
        <w:numPr>
          <w:ilvl w:val="0"/>
          <w:numId w:val="4"/>
        </w:numPr>
        <w:ind w:left="284" w:hanging="284"/>
        <w:jc w:val="both"/>
        <w:rPr>
          <w:rFonts w:asciiTheme="minorHAnsi" w:hAnsiTheme="minorHAnsi" w:cstheme="minorHAnsi"/>
        </w:rPr>
      </w:pPr>
      <w:r w:rsidRPr="007C0A93">
        <w:rPr>
          <w:rFonts w:asciiTheme="minorHAnsi" w:hAnsiTheme="minorHAnsi" w:cstheme="minorHAnsi"/>
        </w:rPr>
        <w:t>Wykonawca zapewnia, że unieszkodliwienie odpadów odbywać się będzie zgodnie z dokumentami przedstawionymi w ofercie przy uwzględnieniu hierarchii sposobów postępowania z odpadami zgodnie z art. 20 ust. 2 ustawy o odpadach.</w:t>
      </w:r>
    </w:p>
    <w:p w:rsidR="00C86EA4" w:rsidRPr="007C0A93" w:rsidRDefault="00C86EA4">
      <w:pPr>
        <w:ind w:left="284" w:hanging="284"/>
        <w:jc w:val="both"/>
        <w:rPr>
          <w:rFonts w:asciiTheme="minorHAnsi" w:hAnsiTheme="minorHAnsi" w:cstheme="minorHAnsi"/>
        </w:rPr>
      </w:pPr>
    </w:p>
    <w:p w:rsidR="00C86EA4" w:rsidRPr="007C0A93" w:rsidRDefault="006F662E">
      <w:pPr>
        <w:spacing w:after="120"/>
        <w:jc w:val="center"/>
        <w:rPr>
          <w:rFonts w:asciiTheme="minorHAnsi" w:hAnsiTheme="minorHAnsi" w:cstheme="minorHAnsi"/>
          <w:b/>
          <w:bCs/>
        </w:rPr>
      </w:pPr>
      <w:r w:rsidRPr="007C0A93">
        <w:rPr>
          <w:rFonts w:asciiTheme="minorHAnsi" w:hAnsiTheme="minorHAnsi" w:cstheme="minorHAnsi"/>
          <w:b/>
          <w:bCs/>
        </w:rPr>
        <w:t>§ 3</w:t>
      </w:r>
    </w:p>
    <w:p w:rsidR="00C86EA4" w:rsidRPr="007C0A93" w:rsidRDefault="006F662E">
      <w:pPr>
        <w:ind w:left="284" w:hanging="284"/>
        <w:jc w:val="both"/>
        <w:rPr>
          <w:rFonts w:asciiTheme="minorHAnsi" w:hAnsiTheme="minorHAnsi" w:cstheme="minorHAnsi"/>
        </w:rPr>
      </w:pPr>
      <w:r w:rsidRPr="007C0A93">
        <w:rPr>
          <w:rFonts w:asciiTheme="minorHAnsi" w:hAnsiTheme="minorHAnsi" w:cstheme="minorHAnsi"/>
        </w:rPr>
        <w:t xml:space="preserve">1. Obowiązek zapewnienia właściwego sposobu gromadzenia odpadów od momentu ich odbioru </w:t>
      </w:r>
      <w:r w:rsidRPr="007C0A93">
        <w:rPr>
          <w:rFonts w:asciiTheme="minorHAnsi" w:hAnsiTheme="minorHAnsi" w:cstheme="minorHAnsi"/>
        </w:rPr>
        <w:br/>
        <w:t>z miejsca składowania:</w:t>
      </w:r>
    </w:p>
    <w:p w:rsidR="00C86EA4" w:rsidRPr="00E62B7E" w:rsidRDefault="006F662E" w:rsidP="007C0A93">
      <w:pPr>
        <w:pStyle w:val="Akapitzlist"/>
        <w:numPr>
          <w:ilvl w:val="0"/>
          <w:numId w:val="31"/>
        </w:numPr>
        <w:jc w:val="both"/>
        <w:rPr>
          <w:rFonts w:asciiTheme="minorHAnsi" w:hAnsiTheme="minorHAnsi" w:cstheme="minorHAnsi"/>
        </w:rPr>
      </w:pPr>
      <w:r w:rsidRPr="00E62B7E">
        <w:rPr>
          <w:rFonts w:asciiTheme="minorHAnsi" w:hAnsiTheme="minorHAnsi" w:cstheme="minorHAnsi"/>
        </w:rPr>
        <w:t xml:space="preserve">pakiet nr 1 – Magazyn Odpadów Medycznych SP ZOZ w Łapach przy ul. J. Korczaka 23, 18-100 Łapy i Magazyn Odpadów Medycznych SP ZOZ w Łapach, ul. Piaskowa 9, 18-100 Łapy; </w:t>
      </w:r>
    </w:p>
    <w:p w:rsidR="00C86EA4" w:rsidRPr="00E62B7E" w:rsidRDefault="006F662E" w:rsidP="007C0A93">
      <w:pPr>
        <w:pStyle w:val="Akapitzlist"/>
        <w:numPr>
          <w:ilvl w:val="0"/>
          <w:numId w:val="31"/>
        </w:numPr>
        <w:jc w:val="both"/>
        <w:rPr>
          <w:rFonts w:asciiTheme="minorHAnsi" w:hAnsiTheme="minorHAnsi" w:cstheme="minorHAnsi"/>
        </w:rPr>
      </w:pPr>
      <w:r w:rsidRPr="00E62B7E">
        <w:rPr>
          <w:rFonts w:asciiTheme="minorHAnsi" w:hAnsiTheme="minorHAnsi" w:cstheme="minorHAnsi"/>
        </w:rPr>
        <w:t xml:space="preserve">pakiet nr 2 – Magazyn Główny SP ZOZ w Łapach przy ul. J. Korczaka 23, </w:t>
      </w:r>
    </w:p>
    <w:p w:rsidR="00C86EA4" w:rsidRPr="007C0A93" w:rsidRDefault="006F662E" w:rsidP="007C0A93">
      <w:pPr>
        <w:ind w:left="284"/>
        <w:jc w:val="both"/>
        <w:rPr>
          <w:rFonts w:asciiTheme="minorHAnsi" w:hAnsiTheme="minorHAnsi" w:cstheme="minorHAnsi"/>
        </w:rPr>
      </w:pPr>
      <w:r w:rsidRPr="007C0A93">
        <w:rPr>
          <w:rFonts w:asciiTheme="minorHAnsi" w:hAnsiTheme="minorHAnsi" w:cstheme="minorHAnsi"/>
        </w:rPr>
        <w:t xml:space="preserve">załadunek i transport do pojazdu spoczywa na Wykonawcy </w:t>
      </w:r>
      <w:r w:rsidRPr="007C0A93">
        <w:rPr>
          <w:rFonts w:asciiTheme="minorHAnsi" w:hAnsiTheme="minorHAnsi" w:cstheme="minorHAnsi"/>
          <w:i/>
        </w:rPr>
        <w:t>(w zależności od realizowanego pakietu)</w:t>
      </w:r>
      <w:r w:rsidRPr="007C0A93">
        <w:rPr>
          <w:rFonts w:asciiTheme="minorHAnsi" w:hAnsiTheme="minorHAnsi" w:cstheme="minorHAnsi"/>
        </w:rPr>
        <w:t>.</w:t>
      </w:r>
    </w:p>
    <w:p w:rsidR="00C86EA4" w:rsidRPr="007C0A93" w:rsidRDefault="006F662E">
      <w:pPr>
        <w:ind w:left="284" w:hanging="284"/>
        <w:jc w:val="both"/>
        <w:rPr>
          <w:rFonts w:asciiTheme="minorHAnsi" w:hAnsiTheme="minorHAnsi" w:cstheme="minorHAnsi"/>
        </w:rPr>
      </w:pPr>
      <w:r w:rsidRPr="007C0A93">
        <w:rPr>
          <w:rFonts w:asciiTheme="minorHAnsi" w:hAnsiTheme="minorHAnsi" w:cstheme="minorHAnsi"/>
        </w:rPr>
        <w:t>2. Wykonawca zobowiązany jest do ważenia odpadów w chwili ich przyjmowania w obecności przedstawiciela Zamawiającego.</w:t>
      </w:r>
    </w:p>
    <w:p w:rsidR="00C86EA4" w:rsidRPr="007C0A93" w:rsidRDefault="006F662E">
      <w:pPr>
        <w:ind w:left="284" w:hanging="284"/>
        <w:jc w:val="both"/>
        <w:rPr>
          <w:rFonts w:asciiTheme="minorHAnsi" w:hAnsiTheme="minorHAnsi" w:cstheme="minorHAnsi"/>
        </w:rPr>
      </w:pPr>
      <w:r w:rsidRPr="007C0A93">
        <w:rPr>
          <w:rFonts w:asciiTheme="minorHAnsi" w:hAnsiTheme="minorHAnsi" w:cstheme="minorHAnsi"/>
        </w:rPr>
        <w:t>3.</w:t>
      </w:r>
      <w:r w:rsidRPr="007C0A93">
        <w:rPr>
          <w:rFonts w:asciiTheme="minorHAnsi" w:hAnsiTheme="minorHAnsi" w:cstheme="minorHAnsi"/>
        </w:rPr>
        <w:tab/>
        <w:t>Zamawiający zobowiązuje się do składowania odpadów w odpowiednich jednorazowych opakowaniach zamkniętych i właściwie opisanych.</w:t>
      </w:r>
    </w:p>
    <w:p w:rsidR="00C86EA4" w:rsidRPr="007C0A93" w:rsidRDefault="006F662E">
      <w:pPr>
        <w:ind w:left="284" w:hanging="284"/>
        <w:jc w:val="both"/>
        <w:rPr>
          <w:rFonts w:asciiTheme="minorHAnsi" w:hAnsiTheme="minorHAnsi" w:cstheme="minorHAnsi"/>
        </w:rPr>
      </w:pPr>
      <w:r w:rsidRPr="007C0A93">
        <w:rPr>
          <w:rFonts w:asciiTheme="minorHAnsi" w:hAnsiTheme="minorHAnsi" w:cstheme="minorHAnsi"/>
        </w:rPr>
        <w:t xml:space="preserve">4. </w:t>
      </w:r>
      <w:r w:rsidRPr="007C0A93">
        <w:rPr>
          <w:rFonts w:asciiTheme="minorHAnsi" w:hAnsiTheme="minorHAnsi" w:cstheme="minorHAnsi"/>
        </w:rPr>
        <w:tab/>
        <w:t>Zamawiający zobowiązuje się do gromadzenia odpadów w miejscu ich powstawania lub innym uzgodnionym przez Strony.</w:t>
      </w:r>
    </w:p>
    <w:p w:rsidR="00C86EA4" w:rsidRPr="007C0A93" w:rsidRDefault="006F662E">
      <w:pPr>
        <w:ind w:left="284" w:hanging="284"/>
        <w:jc w:val="both"/>
        <w:rPr>
          <w:rFonts w:asciiTheme="minorHAnsi" w:hAnsiTheme="minorHAnsi" w:cstheme="minorHAnsi"/>
        </w:rPr>
      </w:pPr>
      <w:r w:rsidRPr="007C0A93">
        <w:rPr>
          <w:rFonts w:asciiTheme="minorHAnsi" w:hAnsiTheme="minorHAnsi" w:cstheme="minorHAnsi"/>
        </w:rPr>
        <w:t xml:space="preserve">5.  </w:t>
      </w:r>
      <w:r w:rsidRPr="007C0A93">
        <w:rPr>
          <w:rFonts w:asciiTheme="minorHAnsi" w:hAnsiTheme="minorHAnsi" w:cstheme="minorHAnsi"/>
        </w:rPr>
        <w:tab/>
        <w:t>Zamawiający zobowiązuje się do wyznaczenia osoby odpowiedzialnej za prowadzenie gospodarki odpadami, kontrolę, kontakty z Wykonawcą, gromadzenie dowodów unieszkodliwienia.</w:t>
      </w:r>
    </w:p>
    <w:p w:rsidR="00C86EA4" w:rsidRPr="007C0A93" w:rsidRDefault="00C86EA4">
      <w:pPr>
        <w:jc w:val="both"/>
        <w:rPr>
          <w:rFonts w:asciiTheme="minorHAnsi" w:hAnsiTheme="minorHAnsi" w:cstheme="minorHAnsi"/>
        </w:rPr>
      </w:pPr>
    </w:p>
    <w:p w:rsidR="00C86EA4" w:rsidRPr="007C0A93" w:rsidRDefault="006F662E">
      <w:pPr>
        <w:spacing w:after="120"/>
        <w:jc w:val="center"/>
        <w:rPr>
          <w:rFonts w:asciiTheme="minorHAnsi" w:hAnsiTheme="minorHAnsi" w:cstheme="minorHAnsi"/>
          <w:b/>
          <w:bCs/>
        </w:rPr>
      </w:pPr>
      <w:r w:rsidRPr="007C0A93">
        <w:rPr>
          <w:rFonts w:asciiTheme="minorHAnsi" w:hAnsiTheme="minorHAnsi" w:cstheme="minorHAnsi"/>
          <w:b/>
          <w:bCs/>
        </w:rPr>
        <w:t>§ 4</w:t>
      </w:r>
    </w:p>
    <w:p w:rsidR="00C86EA4" w:rsidRPr="007C0A93" w:rsidRDefault="006F662E">
      <w:pPr>
        <w:pStyle w:val="Akapitzlist"/>
        <w:numPr>
          <w:ilvl w:val="0"/>
          <w:numId w:val="1"/>
        </w:numPr>
        <w:ind w:left="284" w:hanging="284"/>
        <w:jc w:val="both"/>
        <w:rPr>
          <w:rFonts w:asciiTheme="minorHAnsi" w:hAnsiTheme="minorHAnsi" w:cstheme="minorHAnsi"/>
        </w:rPr>
      </w:pPr>
      <w:r w:rsidRPr="007C0A93">
        <w:rPr>
          <w:rFonts w:asciiTheme="minorHAnsi" w:hAnsiTheme="minorHAnsi" w:cstheme="minorHAnsi"/>
        </w:rPr>
        <w:t>Wykonawca będzie potwierdzał przyjęcie odpadów przy użyciu systemu elektronicznego BDO (Baza Danych Odpadowych).</w:t>
      </w:r>
    </w:p>
    <w:p w:rsidR="00C86EA4" w:rsidRPr="007C0A93" w:rsidRDefault="006F662E">
      <w:pPr>
        <w:pStyle w:val="Akapitzlist"/>
        <w:numPr>
          <w:ilvl w:val="0"/>
          <w:numId w:val="1"/>
        </w:numPr>
        <w:ind w:left="284" w:hanging="284"/>
        <w:jc w:val="both"/>
        <w:rPr>
          <w:rFonts w:asciiTheme="minorHAnsi" w:hAnsiTheme="minorHAnsi" w:cstheme="minorHAnsi"/>
        </w:rPr>
      </w:pPr>
      <w:r w:rsidRPr="007C0A93">
        <w:rPr>
          <w:rFonts w:asciiTheme="minorHAnsi" w:hAnsiTheme="minorHAnsi" w:cstheme="minorHAnsi"/>
        </w:rPr>
        <w:t xml:space="preserve">Zapisy prowadzone w Karcie przekazania odpadów będą podstawą do wystawienia faktury </w:t>
      </w:r>
      <w:r w:rsidRPr="007C0A93">
        <w:rPr>
          <w:rFonts w:asciiTheme="minorHAnsi" w:hAnsiTheme="minorHAnsi" w:cstheme="minorHAnsi"/>
        </w:rPr>
        <w:br/>
        <w:t>za wykonanie usługi.</w:t>
      </w:r>
    </w:p>
    <w:p w:rsidR="00C86EA4" w:rsidRPr="007C0A93" w:rsidRDefault="00C86EA4">
      <w:pPr>
        <w:pStyle w:val="Akapitzlist"/>
        <w:ind w:left="284"/>
        <w:jc w:val="both"/>
        <w:rPr>
          <w:rFonts w:asciiTheme="minorHAnsi" w:hAnsiTheme="minorHAnsi" w:cstheme="minorHAnsi"/>
        </w:rPr>
      </w:pPr>
    </w:p>
    <w:p w:rsidR="00C86EA4" w:rsidRPr="007C0A93" w:rsidRDefault="006F662E">
      <w:pPr>
        <w:spacing w:after="120"/>
        <w:jc w:val="center"/>
        <w:rPr>
          <w:rFonts w:asciiTheme="minorHAnsi" w:hAnsiTheme="minorHAnsi" w:cstheme="minorHAnsi"/>
          <w:b/>
          <w:bCs/>
        </w:rPr>
      </w:pPr>
      <w:r w:rsidRPr="007C0A93">
        <w:rPr>
          <w:rFonts w:asciiTheme="minorHAnsi" w:hAnsiTheme="minorHAnsi" w:cstheme="minorHAnsi"/>
          <w:b/>
          <w:bCs/>
        </w:rPr>
        <w:t>§ 5</w:t>
      </w:r>
    </w:p>
    <w:p w:rsidR="00263291" w:rsidRPr="00263291" w:rsidRDefault="00263291" w:rsidP="00263291">
      <w:pPr>
        <w:pStyle w:val="Akapitzlist"/>
        <w:numPr>
          <w:ilvl w:val="0"/>
          <w:numId w:val="12"/>
        </w:numPr>
        <w:ind w:left="284" w:hanging="294"/>
        <w:jc w:val="both"/>
        <w:rPr>
          <w:rFonts w:asciiTheme="minorHAnsi" w:hAnsiTheme="minorHAnsi" w:cstheme="minorHAnsi"/>
        </w:rPr>
      </w:pPr>
      <w:r w:rsidRPr="004E212A">
        <w:rPr>
          <w:rFonts w:asciiTheme="minorHAnsi" w:hAnsiTheme="minorHAnsi" w:cstheme="minorHAnsi"/>
          <w:b/>
        </w:rPr>
        <w:t>Wartość umowy brutto</w:t>
      </w:r>
      <w:r w:rsidRPr="00263291">
        <w:rPr>
          <w:rFonts w:asciiTheme="minorHAnsi" w:hAnsiTheme="minorHAnsi" w:cstheme="minorHAnsi"/>
        </w:rPr>
        <w:t xml:space="preserve">, obejmująca należny podatek od towarów i usług, wynosi: </w:t>
      </w:r>
      <w:r w:rsidRPr="00263291">
        <w:rPr>
          <w:rFonts w:asciiTheme="minorHAnsi" w:hAnsiTheme="minorHAnsi" w:cstheme="minorHAnsi"/>
          <w:b/>
        </w:rPr>
        <w:t>……….. PLN,</w:t>
      </w:r>
      <w:r w:rsidRPr="00263291">
        <w:rPr>
          <w:rFonts w:asciiTheme="minorHAnsi" w:hAnsiTheme="minorHAnsi" w:cstheme="minorHAnsi"/>
        </w:rPr>
        <w:t xml:space="preserve"> (słownie: ……………………..</w:t>
      </w:r>
      <w:r>
        <w:rPr>
          <w:rFonts w:asciiTheme="minorHAnsi" w:hAnsiTheme="minorHAnsi" w:cstheme="minorHAnsi"/>
        </w:rPr>
        <w:t>, …./100</w:t>
      </w:r>
      <w:r w:rsidRPr="00263291">
        <w:rPr>
          <w:rFonts w:asciiTheme="minorHAnsi" w:hAnsiTheme="minorHAnsi" w:cstheme="minorHAnsi"/>
        </w:rPr>
        <w:t xml:space="preserve"> ), </w:t>
      </w:r>
      <w:r w:rsidRPr="00263291">
        <w:rPr>
          <w:rFonts w:asciiTheme="minorHAnsi" w:hAnsiTheme="minorHAnsi" w:cstheme="minorHAnsi"/>
          <w:b/>
        </w:rPr>
        <w:t>……….. PLN netto</w:t>
      </w:r>
      <w:r w:rsidRPr="00263291">
        <w:rPr>
          <w:rFonts w:asciiTheme="minorHAnsi" w:hAnsiTheme="minorHAnsi" w:cstheme="minorHAnsi"/>
        </w:rPr>
        <w:t>, (słownie: …………………..</w:t>
      </w:r>
      <w:r>
        <w:rPr>
          <w:rFonts w:asciiTheme="minorHAnsi" w:hAnsiTheme="minorHAnsi" w:cstheme="minorHAnsi"/>
        </w:rPr>
        <w:t>, …/100</w:t>
      </w:r>
      <w:r w:rsidRPr="00263291">
        <w:rPr>
          <w:rFonts w:asciiTheme="minorHAnsi" w:hAnsiTheme="minorHAnsi" w:cstheme="minorHAnsi"/>
        </w:rPr>
        <w:t xml:space="preserve"> ), w tym:</w:t>
      </w:r>
    </w:p>
    <w:p w:rsidR="00C86EA4" w:rsidRPr="007C0A93" w:rsidRDefault="00263291" w:rsidP="00263291">
      <w:pPr>
        <w:pStyle w:val="Akapitzlist"/>
        <w:numPr>
          <w:ilvl w:val="0"/>
          <w:numId w:val="3"/>
        </w:numPr>
        <w:jc w:val="both"/>
        <w:rPr>
          <w:rFonts w:asciiTheme="minorHAnsi" w:hAnsiTheme="minorHAnsi" w:cstheme="minorHAnsi"/>
        </w:rPr>
      </w:pPr>
      <w:r w:rsidRPr="00263291">
        <w:rPr>
          <w:rFonts w:asciiTheme="minorHAnsi" w:hAnsiTheme="minorHAnsi" w:cstheme="minorHAnsi"/>
          <w:b/>
        </w:rPr>
        <w:t>Pakiet nr …</w:t>
      </w:r>
      <w:r w:rsidRPr="00263291">
        <w:rPr>
          <w:rFonts w:asciiTheme="minorHAnsi" w:hAnsiTheme="minorHAnsi" w:cstheme="minorHAnsi"/>
        </w:rPr>
        <w:t xml:space="preserve"> - ….. zł brutto, (słownie: ………………..</w:t>
      </w:r>
      <w:r>
        <w:rPr>
          <w:rFonts w:asciiTheme="minorHAnsi" w:hAnsiTheme="minorHAnsi" w:cstheme="minorHAnsi"/>
        </w:rPr>
        <w:t>, …./100</w:t>
      </w:r>
      <w:r w:rsidRPr="00263291">
        <w:rPr>
          <w:rFonts w:asciiTheme="minorHAnsi" w:hAnsiTheme="minorHAnsi" w:cstheme="minorHAnsi"/>
        </w:rPr>
        <w:t xml:space="preserve"> ), ….. zł netto, (słownie: ……………….</w:t>
      </w:r>
      <w:r>
        <w:rPr>
          <w:rFonts w:asciiTheme="minorHAnsi" w:hAnsiTheme="minorHAnsi" w:cstheme="minorHAnsi"/>
        </w:rPr>
        <w:t>,</w:t>
      </w:r>
      <w:r w:rsidRPr="00263291">
        <w:rPr>
          <w:rFonts w:asciiTheme="minorHAnsi" w:hAnsiTheme="minorHAnsi" w:cstheme="minorHAnsi"/>
        </w:rPr>
        <w:t xml:space="preserve"> </w:t>
      </w:r>
      <w:r>
        <w:rPr>
          <w:rFonts w:asciiTheme="minorHAnsi" w:hAnsiTheme="minorHAnsi" w:cstheme="minorHAnsi"/>
        </w:rPr>
        <w:t>…./100</w:t>
      </w:r>
      <w:r w:rsidRPr="00263291">
        <w:rPr>
          <w:rFonts w:asciiTheme="minorHAnsi" w:hAnsiTheme="minorHAnsi" w:cstheme="minorHAnsi"/>
        </w:rPr>
        <w:t>)</w:t>
      </w:r>
      <w:r>
        <w:rPr>
          <w:rFonts w:asciiTheme="minorHAnsi" w:hAnsiTheme="minorHAnsi" w:cstheme="minorHAnsi"/>
        </w:rPr>
        <w:t>.</w:t>
      </w:r>
    </w:p>
    <w:p w:rsidR="00C86EA4" w:rsidRPr="007C0A93" w:rsidRDefault="006F662E">
      <w:pPr>
        <w:pStyle w:val="Akapitzlist"/>
        <w:numPr>
          <w:ilvl w:val="0"/>
          <w:numId w:val="12"/>
        </w:numPr>
        <w:ind w:left="284" w:hanging="294"/>
        <w:jc w:val="both"/>
        <w:rPr>
          <w:rFonts w:asciiTheme="minorHAnsi" w:hAnsiTheme="minorHAnsi" w:cstheme="minorHAnsi"/>
          <w:lang w:val="x-none"/>
        </w:rPr>
      </w:pPr>
      <w:r w:rsidRPr="007C0A93">
        <w:rPr>
          <w:rFonts w:asciiTheme="minorHAnsi" w:hAnsiTheme="minorHAnsi" w:cstheme="minorHAnsi"/>
          <w:lang w:val="x-none"/>
        </w:rPr>
        <w:t xml:space="preserve">Z tytułu należytego wykonania przedmiotu umowy, Wykonawcy będzie przysługiwało wynagrodzenie ustalone wg cen jednostkowych określonych w formularzu ofertowym, stanowiącym załącznik nr </w:t>
      </w:r>
      <w:r w:rsidRPr="007C0A93">
        <w:rPr>
          <w:rFonts w:asciiTheme="minorHAnsi" w:hAnsiTheme="minorHAnsi" w:cstheme="minorHAnsi"/>
        </w:rPr>
        <w:t xml:space="preserve">1 </w:t>
      </w:r>
      <w:r w:rsidRPr="007C0A93">
        <w:rPr>
          <w:rFonts w:asciiTheme="minorHAnsi" w:hAnsiTheme="minorHAnsi" w:cstheme="minorHAnsi"/>
          <w:lang w:val="x-none"/>
        </w:rPr>
        <w:t>do niniejszej umowy.</w:t>
      </w:r>
    </w:p>
    <w:p w:rsidR="00C86EA4" w:rsidRPr="007C0A93" w:rsidRDefault="006F662E">
      <w:pPr>
        <w:pStyle w:val="Akapitzlist"/>
        <w:numPr>
          <w:ilvl w:val="0"/>
          <w:numId w:val="12"/>
        </w:numPr>
        <w:ind w:left="284" w:hanging="294"/>
        <w:jc w:val="both"/>
        <w:rPr>
          <w:rFonts w:asciiTheme="minorHAnsi" w:hAnsiTheme="minorHAnsi" w:cstheme="minorHAnsi"/>
          <w:lang w:val="x-none"/>
        </w:rPr>
      </w:pPr>
      <w:r w:rsidRPr="007C0A93">
        <w:rPr>
          <w:rFonts w:asciiTheme="minorHAnsi" w:hAnsiTheme="minorHAnsi" w:cstheme="minorHAnsi"/>
          <w:lang w:val="x-none"/>
        </w:rPr>
        <w:t xml:space="preserve">Wynagrodzenie, o którym mowa w ust. 1 i 2 obejmuje wszystkie koszty związane z realizacją przedmiotu umowy, </w:t>
      </w:r>
      <w:r w:rsidRPr="007C0A93">
        <w:rPr>
          <w:rFonts w:asciiTheme="minorHAnsi" w:hAnsiTheme="minorHAnsi" w:cstheme="minorHAnsi"/>
        </w:rPr>
        <w:t>w tym między innymi: transport, załadunek, przewóz, utylizacja odpadów.</w:t>
      </w:r>
    </w:p>
    <w:p w:rsidR="00C86EA4" w:rsidRPr="007C0A93" w:rsidRDefault="006F662E">
      <w:pPr>
        <w:pStyle w:val="Akapitzlist"/>
        <w:numPr>
          <w:ilvl w:val="0"/>
          <w:numId w:val="12"/>
        </w:numPr>
        <w:ind w:left="284" w:hanging="294"/>
        <w:jc w:val="both"/>
        <w:rPr>
          <w:rFonts w:asciiTheme="minorHAnsi" w:hAnsiTheme="minorHAnsi" w:cstheme="minorHAnsi"/>
          <w:lang w:val="x-none"/>
        </w:rPr>
      </w:pPr>
      <w:r w:rsidRPr="007C0A93">
        <w:rPr>
          <w:rFonts w:asciiTheme="minorHAnsi" w:hAnsiTheme="minorHAnsi" w:cstheme="minorHAnsi"/>
          <w:lang w:val="x-none"/>
        </w:rPr>
        <w:t xml:space="preserve">Płatność wynagrodzenia następować będzie w miesięcznych okresach rozliczeniowych, odpowiadających miesiącom kalendarzowym. Należne wynagrodzenie będzie naliczane na podstawie ilości odebranych odpadów w danym okresie rozliczeniowym oraz ceny jednostkowej netto </w:t>
      </w:r>
      <w:r w:rsidRPr="007C0A93">
        <w:rPr>
          <w:rFonts w:asciiTheme="minorHAnsi" w:hAnsiTheme="minorHAnsi" w:cstheme="minorHAnsi"/>
          <w:iCs/>
          <w:lang w:val="x-none"/>
        </w:rPr>
        <w:t>powiększonej o podatek VAT zgodnie z obowiązującymi przepisami.</w:t>
      </w:r>
    </w:p>
    <w:p w:rsidR="00C86EA4" w:rsidRPr="007C0A93" w:rsidRDefault="006F662E">
      <w:pPr>
        <w:pStyle w:val="Akapitzlist"/>
        <w:numPr>
          <w:ilvl w:val="0"/>
          <w:numId w:val="12"/>
        </w:numPr>
        <w:tabs>
          <w:tab w:val="left" w:pos="0"/>
        </w:tabs>
        <w:ind w:left="284" w:hanging="294"/>
        <w:jc w:val="both"/>
        <w:textAlignment w:val="baseline"/>
        <w:rPr>
          <w:rFonts w:asciiTheme="minorHAnsi" w:hAnsiTheme="minorHAnsi" w:cstheme="minorHAnsi"/>
          <w:color w:val="000000"/>
        </w:rPr>
      </w:pPr>
      <w:r w:rsidRPr="007C0A93">
        <w:rPr>
          <w:rFonts w:asciiTheme="minorHAnsi" w:hAnsiTheme="minorHAnsi" w:cstheme="minorHAnsi"/>
          <w:iCs/>
          <w:color w:val="000000"/>
        </w:rPr>
        <w:t xml:space="preserve">Zamawiający zobowiązuje się zapłacić za wykonaną usługę </w:t>
      </w:r>
      <w:r w:rsidRPr="007C0A93">
        <w:rPr>
          <w:rFonts w:asciiTheme="minorHAnsi" w:hAnsiTheme="minorHAnsi" w:cstheme="minorHAnsi"/>
          <w:b/>
          <w:bCs/>
          <w:iCs/>
          <w:color w:val="000000"/>
        </w:rPr>
        <w:t>w terminie do 60 dni</w:t>
      </w:r>
      <w:r w:rsidRPr="007C0A93">
        <w:rPr>
          <w:rFonts w:asciiTheme="minorHAnsi" w:hAnsiTheme="minorHAnsi" w:cstheme="minorHAnsi"/>
          <w:iCs/>
          <w:color w:val="000000"/>
        </w:rPr>
        <w:t xml:space="preserve"> od dnia otrzymania prawidłowo wystawionej faktury, na rachunek w niej wskazany. Strony ustalają, iż dniem zapłaty wynagrodzenia będzie dzień obciążenia rachunku bankowego Zamawiającego.</w:t>
      </w:r>
    </w:p>
    <w:p w:rsidR="00C86EA4" w:rsidRPr="007C0A93" w:rsidRDefault="006F662E">
      <w:pPr>
        <w:pStyle w:val="Akapitzlist"/>
        <w:numPr>
          <w:ilvl w:val="0"/>
          <w:numId w:val="12"/>
        </w:numPr>
        <w:tabs>
          <w:tab w:val="left" w:pos="0"/>
        </w:tabs>
        <w:ind w:left="284" w:hanging="294"/>
        <w:jc w:val="both"/>
        <w:textAlignment w:val="baseline"/>
        <w:rPr>
          <w:rFonts w:asciiTheme="minorHAnsi" w:hAnsiTheme="minorHAnsi" w:cstheme="minorHAnsi"/>
          <w:color w:val="000000"/>
          <w:shd w:val="clear" w:color="auto" w:fill="FFFFFF"/>
        </w:rPr>
      </w:pPr>
      <w:r w:rsidRPr="007C0A93">
        <w:rPr>
          <w:rFonts w:asciiTheme="minorHAnsi" w:hAnsiTheme="minorHAnsi" w:cstheme="minorHAnsi"/>
          <w:color w:val="000000"/>
        </w:rPr>
        <w:t>Wykonawca na wystawionej fakturze wymieni przedmiot zamówienia podlegający zapłacie zgodnie</w:t>
      </w:r>
      <w:r w:rsidRPr="007C0A93">
        <w:rPr>
          <w:rFonts w:asciiTheme="minorHAnsi" w:hAnsiTheme="minorHAnsi" w:cstheme="minorHAnsi"/>
          <w:color w:val="000000"/>
        </w:rPr>
        <w:br/>
        <w:t>z zamówieniem złożonym przez Zamawiającego oraz zobowiązany jest do wpisywania na fakturze numeru umowy, na mocy której wystawił fakturę.</w:t>
      </w:r>
    </w:p>
    <w:p w:rsidR="00C86EA4" w:rsidRPr="007C0A93" w:rsidRDefault="006F662E">
      <w:pPr>
        <w:pStyle w:val="Akapitzlist"/>
        <w:numPr>
          <w:ilvl w:val="0"/>
          <w:numId w:val="12"/>
        </w:numPr>
        <w:tabs>
          <w:tab w:val="left" w:pos="0"/>
        </w:tabs>
        <w:ind w:left="284" w:hanging="294"/>
        <w:jc w:val="both"/>
        <w:textAlignment w:val="baseline"/>
        <w:rPr>
          <w:rFonts w:asciiTheme="minorHAnsi" w:hAnsiTheme="minorHAnsi" w:cstheme="minorHAnsi"/>
          <w:color w:val="000000"/>
          <w:shd w:val="clear" w:color="auto" w:fill="FFFFFF"/>
        </w:rPr>
      </w:pPr>
      <w:r w:rsidRPr="007C0A93">
        <w:rPr>
          <w:rFonts w:asciiTheme="minorHAnsi" w:hAnsiTheme="minorHAnsi" w:cstheme="minorHAnsi"/>
          <w:color w:val="000000"/>
        </w:rPr>
        <w:t>W przypadku wystawienia przez Wykonawcę faktury niezgodnie z Umową lub niezgodnie</w:t>
      </w:r>
      <w:r w:rsidR="00732BEF">
        <w:rPr>
          <w:rFonts w:asciiTheme="minorHAnsi" w:hAnsiTheme="minorHAnsi" w:cstheme="minorHAnsi"/>
          <w:color w:val="000000"/>
        </w:rPr>
        <w:t xml:space="preserve"> </w:t>
      </w:r>
      <w:r w:rsidRPr="007C0A93">
        <w:rPr>
          <w:rFonts w:asciiTheme="minorHAnsi" w:hAnsiTheme="minorHAnsi" w:cstheme="minorHAnsi"/>
          <w:color w:val="000000"/>
        </w:rPr>
        <w:t>z obowiązującymi przepisami prawa, Zamawiający ma prawo do wstrzymania płatności do czasu wyjaśnienia przez Wykonawcę przyczyn nieprawidłowości w wystawieniu faktury VAT oraz usunięcia tej niezgodności, a także w razie potrzeby otrzymania przez Zamawiającego faktury VAT korygującej, bez obowiązku płacenia odsetek za ten okres.</w:t>
      </w:r>
    </w:p>
    <w:p w:rsidR="00C86EA4" w:rsidRPr="007C0A93" w:rsidRDefault="006F662E">
      <w:pPr>
        <w:pStyle w:val="Akapitzlist"/>
        <w:numPr>
          <w:ilvl w:val="0"/>
          <w:numId w:val="12"/>
        </w:numPr>
        <w:tabs>
          <w:tab w:val="left" w:pos="0"/>
        </w:tabs>
        <w:ind w:left="284" w:hanging="294"/>
        <w:jc w:val="both"/>
        <w:textAlignment w:val="baseline"/>
        <w:rPr>
          <w:rFonts w:asciiTheme="minorHAnsi" w:hAnsiTheme="minorHAnsi" w:cstheme="minorHAnsi"/>
          <w:color w:val="000000"/>
          <w:shd w:val="clear" w:color="auto" w:fill="FFFFFF"/>
        </w:rPr>
      </w:pPr>
      <w:r w:rsidRPr="007C0A93">
        <w:rPr>
          <w:rFonts w:asciiTheme="minorHAnsi" w:hAnsiTheme="minorHAnsi" w:cstheme="minorHAnsi"/>
          <w:color w:val="000000"/>
        </w:rPr>
        <w:t xml:space="preserve">Wszelkie korekty faktury powodują przesunięcie terminu płatności. W przypadku dokonania korekty </w:t>
      </w:r>
      <w:r w:rsidRPr="007C0A93">
        <w:rPr>
          <w:rFonts w:asciiTheme="minorHAnsi" w:hAnsiTheme="minorHAnsi" w:cstheme="minorHAnsi"/>
        </w:rPr>
        <w:t>termin płatności będzie liczony od momentu wpływu korekty do Zamawiającego.</w:t>
      </w:r>
    </w:p>
    <w:p w:rsidR="00C86EA4" w:rsidRPr="007C0A93" w:rsidRDefault="00C86EA4">
      <w:pPr>
        <w:tabs>
          <w:tab w:val="left" w:pos="0"/>
        </w:tabs>
        <w:jc w:val="both"/>
        <w:textAlignment w:val="baseline"/>
        <w:rPr>
          <w:rFonts w:asciiTheme="minorHAnsi" w:hAnsiTheme="minorHAnsi" w:cstheme="minorHAnsi"/>
          <w:color w:val="000000"/>
          <w:shd w:val="clear" w:color="auto" w:fill="FFFFFF"/>
        </w:rPr>
      </w:pPr>
    </w:p>
    <w:p w:rsidR="00C86EA4" w:rsidRPr="007C0A93" w:rsidRDefault="00C86EA4">
      <w:pPr>
        <w:tabs>
          <w:tab w:val="left" w:pos="0"/>
        </w:tabs>
        <w:jc w:val="both"/>
        <w:textAlignment w:val="baseline"/>
        <w:rPr>
          <w:rFonts w:asciiTheme="minorHAnsi" w:hAnsiTheme="minorHAnsi" w:cstheme="minorHAnsi"/>
          <w:color w:val="000000"/>
          <w:shd w:val="clear" w:color="auto" w:fill="FFFFFF"/>
        </w:rPr>
      </w:pPr>
    </w:p>
    <w:p w:rsidR="00C86EA4" w:rsidRPr="00732BEF" w:rsidRDefault="00C86EA4">
      <w:pPr>
        <w:tabs>
          <w:tab w:val="left" w:pos="0"/>
        </w:tabs>
        <w:jc w:val="both"/>
        <w:textAlignment w:val="baseline"/>
        <w:rPr>
          <w:rFonts w:asciiTheme="minorHAnsi" w:hAnsiTheme="minorHAnsi" w:cstheme="minorHAnsi"/>
          <w:color w:val="000000"/>
          <w:sz w:val="2"/>
          <w:shd w:val="clear" w:color="auto" w:fill="FFFFFF"/>
        </w:rPr>
      </w:pPr>
    </w:p>
    <w:p w:rsidR="00C86EA4" w:rsidRPr="007C0A93" w:rsidRDefault="006F662E">
      <w:pPr>
        <w:ind w:right="-176"/>
        <w:jc w:val="center"/>
        <w:rPr>
          <w:rFonts w:asciiTheme="minorHAnsi" w:hAnsiTheme="minorHAnsi" w:cstheme="minorHAnsi"/>
          <w:b/>
        </w:rPr>
      </w:pPr>
      <w:r w:rsidRPr="007C0A93">
        <w:rPr>
          <w:rFonts w:asciiTheme="minorHAnsi" w:hAnsiTheme="minorHAnsi" w:cstheme="minorHAnsi"/>
          <w:b/>
        </w:rPr>
        <w:t>§ 6</w:t>
      </w:r>
    </w:p>
    <w:p w:rsidR="00C86EA4" w:rsidRPr="007C0A93" w:rsidRDefault="006F662E">
      <w:pPr>
        <w:widowControl w:val="0"/>
        <w:tabs>
          <w:tab w:val="left" w:pos="141"/>
        </w:tabs>
        <w:spacing w:after="120"/>
        <w:jc w:val="center"/>
        <w:rPr>
          <w:rFonts w:asciiTheme="minorHAnsi" w:hAnsiTheme="minorHAnsi" w:cstheme="minorHAnsi"/>
          <w:b/>
          <w:color w:val="000000"/>
          <w:kern w:val="2"/>
          <w:lang w:eastAsia="ar-SA"/>
        </w:rPr>
      </w:pPr>
      <w:r w:rsidRPr="007C0A93">
        <w:rPr>
          <w:rFonts w:asciiTheme="minorHAnsi" w:hAnsiTheme="minorHAnsi" w:cstheme="minorHAnsi"/>
          <w:b/>
          <w:color w:val="000000"/>
          <w:kern w:val="2"/>
          <w:lang w:eastAsia="ar-SA"/>
        </w:rPr>
        <w:t>Zmiany umowy</w:t>
      </w:r>
    </w:p>
    <w:p w:rsidR="00C86EA4" w:rsidRPr="007C0A93" w:rsidRDefault="006F662E">
      <w:pPr>
        <w:widowControl w:val="0"/>
        <w:numPr>
          <w:ilvl w:val="0"/>
          <w:numId w:val="25"/>
        </w:numPr>
        <w:ind w:hanging="289"/>
        <w:jc w:val="both"/>
        <w:rPr>
          <w:rFonts w:asciiTheme="minorHAnsi" w:eastAsia="Garamond" w:hAnsiTheme="minorHAnsi" w:cstheme="minorHAnsi"/>
          <w:lang w:val="x-none"/>
        </w:rPr>
      </w:pPr>
      <w:r w:rsidRPr="007C0A93">
        <w:rPr>
          <w:rFonts w:asciiTheme="minorHAnsi" w:eastAsia="Lucida Sans Unicode" w:hAnsiTheme="minorHAnsi" w:cstheme="minorHAnsi"/>
          <w:kern w:val="2"/>
          <w:lang w:val="x-none" w:eastAsia="hi-IN" w:bidi="hi-IN"/>
        </w:rPr>
        <w:t xml:space="preserve">Strony dopuszczają następujące zmiany postanowień zawartej umowy w stosunku do treści oferty: </w:t>
      </w:r>
    </w:p>
    <w:p w:rsidR="00C86EA4" w:rsidRPr="007C0A93" w:rsidRDefault="006F662E">
      <w:pPr>
        <w:widowControl w:val="0"/>
        <w:numPr>
          <w:ilvl w:val="1"/>
          <w:numId w:val="26"/>
        </w:numPr>
        <w:ind w:left="567" w:hanging="283"/>
        <w:jc w:val="both"/>
        <w:rPr>
          <w:rFonts w:asciiTheme="minorHAnsi" w:eastAsia="Lucida Sans Unicode" w:hAnsiTheme="minorHAnsi" w:cstheme="minorHAnsi"/>
          <w:kern w:val="2"/>
          <w:lang w:val="x-none" w:eastAsia="hi-IN" w:bidi="hi-IN"/>
        </w:rPr>
      </w:pPr>
      <w:r w:rsidRPr="007C0A93">
        <w:rPr>
          <w:rFonts w:asciiTheme="minorHAnsi" w:eastAsia="Lucida Sans Unicode" w:hAnsiTheme="minorHAnsi" w:cstheme="minorHAnsi"/>
          <w:kern w:val="2"/>
          <w:lang w:eastAsia="hi-IN" w:bidi="hi-IN"/>
        </w:rPr>
        <w:t xml:space="preserve">zmianę </w:t>
      </w:r>
      <w:r w:rsidRPr="007C0A93">
        <w:rPr>
          <w:rFonts w:asciiTheme="minorHAnsi" w:eastAsia="Lucida Sans Unicode" w:hAnsiTheme="minorHAnsi" w:cstheme="minorHAnsi"/>
          <w:kern w:val="2"/>
          <w:lang w:val="x-none" w:eastAsia="hi-IN" w:bidi="hi-IN"/>
        </w:rPr>
        <w:t xml:space="preserve">terminu wykonania umowy, gdy Zamawiający nie wykorzysta maksymalnej wartości brutto umowy w terminie jej obowiązywania, z zastrzeżeniem, iż przedłużony termin wykonania umowy nie może być dłuższy niż </w:t>
      </w:r>
      <w:r w:rsidR="00732BEF">
        <w:rPr>
          <w:rFonts w:asciiTheme="minorHAnsi" w:eastAsia="Lucida Sans Unicode" w:hAnsiTheme="minorHAnsi" w:cstheme="minorHAnsi"/>
          <w:kern w:val="2"/>
          <w:lang w:eastAsia="hi-IN" w:bidi="hi-IN"/>
        </w:rPr>
        <w:t>3</w:t>
      </w:r>
      <w:r w:rsidRPr="007C0A93">
        <w:rPr>
          <w:rFonts w:asciiTheme="minorHAnsi" w:eastAsia="Lucida Sans Unicode" w:hAnsiTheme="minorHAnsi" w:cstheme="minorHAnsi"/>
          <w:kern w:val="2"/>
          <w:lang w:val="x-none" w:eastAsia="hi-IN" w:bidi="hi-IN"/>
        </w:rPr>
        <w:t xml:space="preserve"> miesiące;  </w:t>
      </w:r>
    </w:p>
    <w:p w:rsidR="00C86EA4" w:rsidRPr="007C0A93" w:rsidRDefault="006F662E">
      <w:pPr>
        <w:widowControl w:val="0"/>
        <w:numPr>
          <w:ilvl w:val="1"/>
          <w:numId w:val="26"/>
        </w:numPr>
        <w:ind w:left="567" w:hanging="283"/>
        <w:jc w:val="both"/>
        <w:rPr>
          <w:rFonts w:asciiTheme="minorHAnsi" w:eastAsia="Lucida Sans Unicode" w:hAnsiTheme="minorHAnsi" w:cstheme="minorHAnsi"/>
          <w:kern w:val="2"/>
          <w:lang w:val="x-none" w:eastAsia="hi-IN" w:bidi="hi-IN"/>
        </w:rPr>
      </w:pPr>
      <w:r w:rsidRPr="007C0A93">
        <w:rPr>
          <w:rFonts w:asciiTheme="minorHAnsi" w:eastAsia="Lucida Sans Unicode" w:hAnsiTheme="minorHAnsi" w:cstheme="minorHAnsi"/>
          <w:kern w:val="2"/>
          <w:lang w:val="x-none" w:eastAsia="hi-IN" w:bidi="hi-IN"/>
        </w:rPr>
        <w:t>zmianę miejsc ustawienia pojemników na odpady w obrębie terenu wskazanego w treści § 3 ust. 1 po uprzednim poinformowaniu Wykonawcy o potrzebie takiej zmiany,</w:t>
      </w:r>
    </w:p>
    <w:p w:rsidR="00C86EA4" w:rsidRPr="007C0A93" w:rsidRDefault="006F662E">
      <w:pPr>
        <w:widowControl w:val="0"/>
        <w:numPr>
          <w:ilvl w:val="1"/>
          <w:numId w:val="26"/>
        </w:numPr>
        <w:ind w:left="567" w:hanging="283"/>
        <w:jc w:val="both"/>
        <w:rPr>
          <w:rFonts w:asciiTheme="minorHAnsi" w:eastAsia="Lucida Sans Unicode" w:hAnsiTheme="minorHAnsi" w:cstheme="minorHAnsi"/>
          <w:kern w:val="2"/>
          <w:lang w:val="x-none" w:eastAsia="hi-IN" w:bidi="hi-IN"/>
        </w:rPr>
      </w:pPr>
      <w:r w:rsidRPr="007C0A93">
        <w:rPr>
          <w:rFonts w:asciiTheme="minorHAnsi" w:eastAsia="Lucida Sans Unicode" w:hAnsiTheme="minorHAnsi" w:cstheme="minorHAnsi"/>
          <w:kern w:val="2"/>
          <w:lang w:val="x-none" w:eastAsia="hi-IN" w:bidi="hi-IN"/>
        </w:rPr>
        <w:t>zmianę danych adresowych</w:t>
      </w:r>
      <w:r w:rsidRPr="007C0A93">
        <w:rPr>
          <w:rFonts w:asciiTheme="minorHAnsi" w:eastAsia="Lucida Sans Unicode" w:hAnsiTheme="minorHAnsi" w:cstheme="minorHAnsi"/>
          <w:kern w:val="2"/>
          <w:lang w:eastAsia="hi-IN" w:bidi="hi-IN"/>
        </w:rPr>
        <w:t>, nazwy, siedziby</w:t>
      </w:r>
      <w:r w:rsidRPr="007C0A93">
        <w:rPr>
          <w:rFonts w:asciiTheme="minorHAnsi" w:eastAsia="Lucida Sans Unicode" w:hAnsiTheme="minorHAnsi" w:cstheme="minorHAnsi"/>
          <w:kern w:val="2"/>
          <w:lang w:val="x-none" w:eastAsia="hi-IN" w:bidi="hi-IN"/>
        </w:rPr>
        <w:t xml:space="preserve"> Stron umowy – fakt ten należy zgłosić drugiej Stronie umowy niezwłocznie,</w:t>
      </w:r>
    </w:p>
    <w:p w:rsidR="00C86EA4" w:rsidRPr="007C0A93" w:rsidRDefault="006F662E">
      <w:pPr>
        <w:widowControl w:val="0"/>
        <w:numPr>
          <w:ilvl w:val="1"/>
          <w:numId w:val="26"/>
        </w:numPr>
        <w:spacing w:after="80"/>
        <w:ind w:left="567" w:hanging="283"/>
        <w:jc w:val="both"/>
        <w:rPr>
          <w:rFonts w:asciiTheme="minorHAnsi" w:eastAsia="Lucida Sans Unicode" w:hAnsiTheme="minorHAnsi" w:cstheme="minorHAnsi"/>
          <w:kern w:val="2"/>
          <w:lang w:val="x-none" w:eastAsia="hi-IN" w:bidi="hi-IN"/>
        </w:rPr>
      </w:pPr>
      <w:r w:rsidRPr="007C0A93">
        <w:rPr>
          <w:rFonts w:asciiTheme="minorHAnsi" w:eastAsia="Lucida Sans Unicode" w:hAnsiTheme="minorHAnsi" w:cstheme="minorHAnsi"/>
          <w:kern w:val="2"/>
          <w:lang w:val="x-none" w:eastAsia="hi-IN" w:bidi="hi-IN"/>
        </w:rPr>
        <w:t>zmniejszenie cen jednostkowych określonych w załączniku nr 1 do umowy</w:t>
      </w:r>
    </w:p>
    <w:p w:rsidR="00C86EA4" w:rsidRPr="007C0A93" w:rsidRDefault="006F662E">
      <w:pPr>
        <w:widowControl w:val="0"/>
        <w:numPr>
          <w:ilvl w:val="0"/>
          <w:numId w:val="26"/>
        </w:numPr>
        <w:spacing w:after="80"/>
        <w:ind w:hanging="289"/>
        <w:jc w:val="both"/>
        <w:rPr>
          <w:rFonts w:asciiTheme="minorHAnsi" w:eastAsia="Lucida Sans Unicode" w:hAnsiTheme="minorHAnsi" w:cstheme="minorHAnsi"/>
          <w:kern w:val="2"/>
          <w:lang w:val="x-none" w:eastAsia="hi-IN" w:bidi="hi-IN"/>
        </w:rPr>
      </w:pPr>
      <w:r w:rsidRPr="007C0A93">
        <w:rPr>
          <w:rFonts w:asciiTheme="minorHAnsi" w:eastAsia="Lucida Sans Unicode" w:hAnsiTheme="minorHAnsi" w:cstheme="minorHAnsi"/>
          <w:kern w:val="2"/>
          <w:lang w:val="x-none" w:eastAsia="hi-IN" w:bidi="hi-IN"/>
        </w:rPr>
        <w:t>Zmiany określone w ust. 1 nie mogą skutkować wzrostem ceny jednostkowej oraz wzrostem wartości umowy i nie mogą być niekorzystne dla Zamawiającego.</w:t>
      </w:r>
    </w:p>
    <w:p w:rsidR="00C86EA4" w:rsidRPr="007C0A93" w:rsidRDefault="006F662E">
      <w:pPr>
        <w:widowControl w:val="0"/>
        <w:numPr>
          <w:ilvl w:val="0"/>
          <w:numId w:val="26"/>
        </w:numPr>
        <w:spacing w:after="80"/>
        <w:ind w:hanging="289"/>
        <w:jc w:val="both"/>
        <w:rPr>
          <w:rFonts w:asciiTheme="minorHAnsi" w:eastAsia="Garamond" w:hAnsiTheme="minorHAnsi" w:cstheme="minorHAnsi"/>
          <w:lang w:val="x-none"/>
        </w:rPr>
      </w:pPr>
      <w:r w:rsidRPr="007C0A93">
        <w:rPr>
          <w:rFonts w:asciiTheme="minorHAnsi" w:eastAsia="Lucida Sans Unicode" w:hAnsiTheme="minorHAnsi" w:cstheme="minorHAnsi"/>
          <w:kern w:val="2"/>
          <w:lang w:val="x-none" w:eastAsia="hi-IN" w:bidi="hi-IN"/>
        </w:rPr>
        <w:t xml:space="preserve">Zamawiający przewiduje możliwość zmiany wysokości wynagrodzenia Wykonawcy </w:t>
      </w:r>
      <w:r w:rsidRPr="007C0A93">
        <w:rPr>
          <w:rFonts w:asciiTheme="minorHAnsi" w:eastAsia="Lucida Sans Unicode" w:hAnsiTheme="minorHAnsi" w:cstheme="minorHAnsi"/>
          <w:kern w:val="2"/>
          <w:lang w:val="x-none" w:eastAsia="hi-IN" w:bidi="hi-IN"/>
        </w:rPr>
        <w:br/>
        <w:t>we wskazanych niżej przypadkach, z zastrzeżeniem, iż zmiany te będą miały wpływ na koszty wykonania umowy:</w:t>
      </w:r>
    </w:p>
    <w:p w:rsidR="00C86EA4" w:rsidRPr="007C0A93" w:rsidRDefault="006F662E">
      <w:pPr>
        <w:widowControl w:val="0"/>
        <w:numPr>
          <w:ilvl w:val="0"/>
          <w:numId w:val="27"/>
        </w:numPr>
        <w:ind w:left="567" w:hanging="283"/>
        <w:jc w:val="both"/>
        <w:rPr>
          <w:rFonts w:asciiTheme="minorHAnsi" w:eastAsia="Lucida Sans Unicode" w:hAnsiTheme="minorHAnsi" w:cstheme="minorHAnsi"/>
          <w:kern w:val="2"/>
          <w:lang w:val="x-none" w:eastAsia="hi-IN" w:bidi="hi-IN"/>
        </w:rPr>
      </w:pPr>
      <w:r w:rsidRPr="007C0A93">
        <w:rPr>
          <w:rFonts w:asciiTheme="minorHAnsi" w:eastAsia="Lucida Sans Unicode" w:hAnsiTheme="minorHAnsi" w:cstheme="minorHAnsi"/>
          <w:kern w:val="2"/>
          <w:lang w:val="x-none" w:eastAsia="hi-IN" w:bidi="hi-IN"/>
        </w:rPr>
        <w:t>zmiany stawki podatku od towarów i usług,</w:t>
      </w:r>
    </w:p>
    <w:p w:rsidR="00C86EA4" w:rsidRPr="007C0A93" w:rsidRDefault="006F662E">
      <w:pPr>
        <w:widowControl w:val="0"/>
        <w:numPr>
          <w:ilvl w:val="1"/>
          <w:numId w:val="28"/>
        </w:numPr>
        <w:ind w:left="851" w:hanging="284"/>
        <w:jc w:val="both"/>
        <w:rPr>
          <w:rFonts w:asciiTheme="minorHAnsi" w:eastAsia="Lucida Sans Unicode" w:hAnsiTheme="minorHAnsi" w:cstheme="minorHAnsi"/>
          <w:kern w:val="2"/>
          <w:lang w:val="x-none" w:eastAsia="hi-IN" w:bidi="hi-IN"/>
        </w:rPr>
      </w:pPr>
      <w:r w:rsidRPr="007C0A93">
        <w:rPr>
          <w:rFonts w:asciiTheme="minorHAnsi" w:eastAsia="Lucida Sans Unicode" w:hAnsiTheme="minorHAnsi" w:cstheme="minorHAnsi"/>
          <w:kern w:val="2"/>
          <w:lang w:val="x-none" w:eastAsia="hi-IN" w:bidi="hi-IN"/>
        </w:rPr>
        <w:t>Wykonawca uprawniony jest do złożenia Zamawiającemu pisemnego wniosku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rsidR="00C86EA4" w:rsidRPr="007C0A93" w:rsidRDefault="006F662E">
      <w:pPr>
        <w:widowControl w:val="0"/>
        <w:numPr>
          <w:ilvl w:val="0"/>
          <w:numId w:val="28"/>
        </w:numPr>
        <w:ind w:left="567" w:hanging="283"/>
        <w:jc w:val="both"/>
        <w:rPr>
          <w:rFonts w:asciiTheme="minorHAnsi" w:eastAsia="Lucida Sans Unicode" w:hAnsiTheme="minorHAnsi" w:cstheme="minorHAnsi"/>
          <w:kern w:val="2"/>
          <w:lang w:val="x-none" w:eastAsia="hi-IN" w:bidi="hi-IN"/>
        </w:rPr>
      </w:pPr>
      <w:r w:rsidRPr="007C0A93">
        <w:rPr>
          <w:rFonts w:asciiTheme="minorHAnsi" w:eastAsia="Lucida Sans Unicode" w:hAnsiTheme="minorHAnsi" w:cstheme="minorHAnsi"/>
          <w:kern w:val="2"/>
          <w:lang w:val="x-none" w:eastAsia="hi-IN" w:bidi="hi-IN"/>
        </w:rPr>
        <w:t>zmiany wysokości minimalnego wynagrodzenia za pracę albo wysokości minimalnej stawki godzinowej, ustalonych na podstawie ustawy z dnia 10 października 2002 r. o minimalnym wynagrodzeniu za pracę,</w:t>
      </w:r>
    </w:p>
    <w:p w:rsidR="00C86EA4" w:rsidRPr="007C0A93" w:rsidRDefault="006F662E">
      <w:pPr>
        <w:widowControl w:val="0"/>
        <w:numPr>
          <w:ilvl w:val="1"/>
          <w:numId w:val="28"/>
        </w:numPr>
        <w:ind w:left="851" w:hanging="284"/>
        <w:jc w:val="both"/>
        <w:rPr>
          <w:rFonts w:asciiTheme="minorHAnsi" w:eastAsia="Lucida Sans Unicode" w:hAnsiTheme="minorHAnsi" w:cstheme="minorHAnsi"/>
          <w:kern w:val="2"/>
          <w:lang w:val="x-none" w:eastAsia="hi-IN" w:bidi="hi-IN"/>
        </w:rPr>
      </w:pPr>
      <w:r w:rsidRPr="007C0A93">
        <w:rPr>
          <w:rFonts w:asciiTheme="minorHAnsi" w:eastAsia="Lucida Sans Unicode" w:hAnsiTheme="minorHAnsi" w:cstheme="minorHAnsi"/>
          <w:kern w:val="2"/>
          <w:lang w:val="x-none" w:eastAsia="hi-IN" w:bidi="hi-IN"/>
        </w:rPr>
        <w:t>Wykonawca jest uprawniony do złożenia Zamawiającemu pisemnego wniosku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może obejmować jedynie dodatkowe koszty realizacji umowy, które Wykonawca obowiązkowo ponosi w związku z podwyższeniem wysokości płacy minimalnej. Zamawiający oświadcza, że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C86EA4" w:rsidRPr="007C0A93" w:rsidRDefault="006F662E">
      <w:pPr>
        <w:widowControl w:val="0"/>
        <w:numPr>
          <w:ilvl w:val="0"/>
          <w:numId w:val="28"/>
        </w:numPr>
        <w:ind w:left="567" w:hanging="283"/>
        <w:jc w:val="both"/>
        <w:rPr>
          <w:rFonts w:asciiTheme="minorHAnsi" w:eastAsia="Lucida Sans Unicode" w:hAnsiTheme="minorHAnsi" w:cstheme="minorHAnsi"/>
          <w:kern w:val="2"/>
          <w:lang w:val="x-none" w:eastAsia="hi-IN" w:bidi="hi-IN"/>
        </w:rPr>
      </w:pPr>
      <w:r w:rsidRPr="007C0A93">
        <w:rPr>
          <w:rFonts w:asciiTheme="minorHAnsi" w:eastAsia="Lucida Sans Unicode" w:hAnsiTheme="minorHAnsi" w:cstheme="minorHAnsi"/>
          <w:kern w:val="2"/>
          <w:lang w:val="x-none" w:eastAsia="hi-IN" w:bidi="hi-IN"/>
        </w:rPr>
        <w:t>zmiany zasad podlegania ubezpieczeniom społecznym lub ubezpieczeniu zdrowotnemu lub wysokości stawki składki na ubezpieczenia społeczne lub ubezpieczenie zdrowotne,</w:t>
      </w:r>
    </w:p>
    <w:p w:rsidR="00C86EA4" w:rsidRPr="007C0A93" w:rsidRDefault="006F662E">
      <w:pPr>
        <w:widowControl w:val="0"/>
        <w:numPr>
          <w:ilvl w:val="1"/>
          <w:numId w:val="28"/>
        </w:numPr>
        <w:ind w:left="851" w:hanging="284"/>
        <w:jc w:val="both"/>
        <w:rPr>
          <w:rFonts w:asciiTheme="minorHAnsi" w:eastAsia="Lucida Sans Unicode" w:hAnsiTheme="minorHAnsi" w:cstheme="minorHAnsi"/>
          <w:kern w:val="2"/>
          <w:lang w:val="x-none" w:eastAsia="hi-IN" w:bidi="hi-IN"/>
        </w:rPr>
      </w:pPr>
      <w:r w:rsidRPr="007C0A93">
        <w:rPr>
          <w:rFonts w:asciiTheme="minorHAnsi" w:eastAsia="Lucida Sans Unicode" w:hAnsiTheme="minorHAnsi" w:cstheme="minorHAnsi"/>
          <w:kern w:val="2"/>
          <w:lang w:val="x-none" w:eastAsia="hi-IN" w:bidi="hi-IN"/>
        </w:rPr>
        <w:t>Wykonawca jest uprawniony do złożenia Zamawiającemu pisemnego wniosku o zmianę umowy w zakresie płatności wynikających z faktur wystawionych po zmianie zasad podlegania ubezpieczeniom społecznym lub ubezpieczeniu zdrowotnemu lub wysokości składki na ubezpieczenia społeczne lub ubezpieczenie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lit. c) niniejszego paragrafu na kalkulację wynagrodzenia. Wniosek może obejmować jedynie dodatkowe koszty realizacji umowy, które Wykonawca obowiązkowo ponosi w związku ze zmianą zasad, o których mowa w ust. 1 lit. c) niniejszego paragrafu.</w:t>
      </w:r>
    </w:p>
    <w:p w:rsidR="00C86EA4" w:rsidRPr="007C0A93" w:rsidRDefault="006F662E">
      <w:pPr>
        <w:widowControl w:val="0"/>
        <w:numPr>
          <w:ilvl w:val="0"/>
          <w:numId w:val="28"/>
        </w:numPr>
        <w:ind w:left="567" w:hanging="283"/>
        <w:jc w:val="both"/>
        <w:rPr>
          <w:rFonts w:asciiTheme="minorHAnsi" w:eastAsia="Lucida Sans Unicode" w:hAnsiTheme="minorHAnsi" w:cstheme="minorHAnsi"/>
          <w:kern w:val="2"/>
          <w:lang w:val="x-none" w:eastAsia="hi-IN" w:bidi="hi-IN"/>
        </w:rPr>
      </w:pPr>
      <w:r w:rsidRPr="007C0A93">
        <w:rPr>
          <w:rFonts w:asciiTheme="minorHAnsi" w:eastAsia="Lucida Sans Unicode" w:hAnsiTheme="minorHAnsi" w:cstheme="minorHAnsi"/>
          <w:kern w:val="2"/>
          <w:lang w:val="x-none" w:eastAsia="hi-IN" w:bidi="hi-IN"/>
        </w:rPr>
        <w:t xml:space="preserve">zmiany zasad gromadzenia i wysokości wpłat do pracowniczych planów kapitałowych, o których mowa w ustawie z dnia 4 października 2018 r. o pracowniczych planach kapitałowych </w:t>
      </w:r>
    </w:p>
    <w:p w:rsidR="00C86EA4" w:rsidRPr="007C0A93" w:rsidRDefault="006F662E">
      <w:pPr>
        <w:widowControl w:val="0"/>
        <w:numPr>
          <w:ilvl w:val="1"/>
          <w:numId w:val="28"/>
        </w:numPr>
        <w:ind w:left="851" w:hanging="284"/>
        <w:jc w:val="both"/>
        <w:rPr>
          <w:rFonts w:asciiTheme="minorHAnsi" w:eastAsia="Lucida Sans Unicode" w:hAnsiTheme="minorHAnsi" w:cstheme="minorHAnsi"/>
          <w:kern w:val="2"/>
          <w:lang w:val="x-none" w:eastAsia="hi-IN" w:bidi="hi-IN"/>
        </w:rPr>
      </w:pPr>
      <w:r w:rsidRPr="007C0A93">
        <w:rPr>
          <w:rFonts w:asciiTheme="minorHAnsi" w:eastAsia="Lucida Sans Unicode" w:hAnsiTheme="minorHAnsi" w:cstheme="minorHAnsi"/>
          <w:kern w:val="2"/>
          <w:lang w:val="x-none" w:eastAsia="hi-IN" w:bidi="hi-IN"/>
        </w:rPr>
        <w:t xml:space="preserve">Wykonawca jest uprawniony do złożenia Zamawiającemu pisemnego wniosku o zmianę umowy w zakresie płatności wynikających z faktur wystawionych po zmianie zasad gromadzenia i wysokości wpłat do pracowniczych planów kapitałowych. Wniosek powinien zawierać wyczerpujące </w:t>
      </w:r>
      <w:r w:rsidRPr="007C0A93">
        <w:rPr>
          <w:rFonts w:asciiTheme="minorHAnsi" w:eastAsia="Lucida Sans Unicode" w:hAnsiTheme="minorHAnsi" w:cstheme="minorHAnsi"/>
          <w:kern w:val="2"/>
          <w:lang w:val="x-none" w:eastAsia="hi-IN" w:bidi="hi-IN"/>
        </w:rPr>
        <w:lastRenderedPageBreak/>
        <w:t>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lit. d) niniejszego paragrafu na kalkulację wynagrodzenia. Wniosek może obejmować jedynie dodatkowe koszty realizacji Umowy, które Wykonawca obowiązkowo ponosi w związku ze zmianą zasad, o których mowa w ust. 1 lit. d) niniejszego paragrafu.</w:t>
      </w:r>
    </w:p>
    <w:p w:rsidR="00C86EA4" w:rsidRPr="007C0A93" w:rsidRDefault="006F662E">
      <w:pPr>
        <w:widowControl w:val="0"/>
        <w:numPr>
          <w:ilvl w:val="0"/>
          <w:numId w:val="28"/>
        </w:numPr>
        <w:ind w:left="567" w:hanging="283"/>
        <w:jc w:val="both"/>
        <w:rPr>
          <w:rFonts w:asciiTheme="minorHAnsi" w:eastAsia="Lucida Sans Unicode" w:hAnsiTheme="minorHAnsi" w:cstheme="minorHAnsi"/>
          <w:kern w:val="2"/>
          <w:lang w:val="x-none" w:eastAsia="hi-IN" w:bidi="hi-IN"/>
        </w:rPr>
      </w:pPr>
      <w:r w:rsidRPr="007C0A93">
        <w:rPr>
          <w:rFonts w:asciiTheme="minorHAnsi" w:eastAsia="Lucida Sans Unicode" w:hAnsiTheme="minorHAnsi" w:cstheme="minorHAnsi"/>
          <w:kern w:val="2"/>
          <w:lang w:val="x-none" w:eastAsia="hi-IN" w:bidi="hi-IN"/>
        </w:rPr>
        <w:t xml:space="preserve">zmiany cen materiałów lub kosztów związanych z realizacją zamówienia w sytuacji ich wzrostu </w:t>
      </w:r>
      <w:r w:rsidRPr="007C0A93">
        <w:rPr>
          <w:rFonts w:asciiTheme="minorHAnsi" w:eastAsia="Lucida Sans Unicode" w:hAnsiTheme="minorHAnsi" w:cstheme="minorHAnsi"/>
          <w:kern w:val="2"/>
          <w:lang w:val="x-none" w:eastAsia="hi-IN" w:bidi="hi-IN"/>
        </w:rPr>
        <w:br/>
        <w:t xml:space="preserve">o </w:t>
      </w:r>
      <w:r w:rsidR="00AE35E6">
        <w:rPr>
          <w:rFonts w:asciiTheme="minorHAnsi" w:eastAsia="Lucida Sans Unicode" w:hAnsiTheme="minorHAnsi" w:cstheme="minorHAnsi"/>
          <w:kern w:val="2"/>
          <w:lang w:eastAsia="hi-IN" w:bidi="hi-IN"/>
        </w:rPr>
        <w:t>5</w:t>
      </w:r>
      <w:r w:rsidRPr="007C0A93">
        <w:rPr>
          <w:rFonts w:asciiTheme="minorHAnsi" w:eastAsia="Lucida Sans Unicode" w:hAnsiTheme="minorHAnsi" w:cstheme="minorHAnsi"/>
          <w:kern w:val="2"/>
          <w:lang w:val="x-none" w:eastAsia="hi-IN" w:bidi="hi-IN"/>
        </w:rPr>
        <w:t>% w stosunku do cen i kosztów związanych z realizacją zamówienia ustalonych na dzień podpisania umowy. Na Wykonawcy spoczywa obowiązek wykazania okoliczności skutkujących koniecznością zmiany cen materiałów lub kosztów związanych z realizacją zamówienia.</w:t>
      </w:r>
    </w:p>
    <w:p w:rsidR="00C86EA4" w:rsidRPr="007C0A93" w:rsidRDefault="006F662E">
      <w:pPr>
        <w:widowControl w:val="0"/>
        <w:numPr>
          <w:ilvl w:val="0"/>
          <w:numId w:val="26"/>
        </w:numPr>
        <w:spacing w:before="80" w:after="80"/>
        <w:ind w:hanging="289"/>
        <w:jc w:val="both"/>
        <w:rPr>
          <w:rFonts w:asciiTheme="minorHAnsi" w:eastAsia="Lucida Sans Unicode" w:hAnsiTheme="minorHAnsi" w:cstheme="minorHAnsi"/>
          <w:kern w:val="2"/>
          <w:lang w:val="x-none" w:eastAsia="hi-IN" w:bidi="hi-IN"/>
        </w:rPr>
      </w:pPr>
      <w:r w:rsidRPr="007C0A93">
        <w:rPr>
          <w:rFonts w:asciiTheme="minorHAnsi" w:eastAsia="Lucida Sans Unicode" w:hAnsiTheme="minorHAnsi" w:cstheme="minorHAnsi"/>
          <w:kern w:val="2"/>
          <w:lang w:val="x-none" w:eastAsia="hi-IN" w:bidi="hi-IN"/>
        </w:rPr>
        <w:t>Zmiana umowy w zakresie zmiany wynagrodzenia z przyczyn określonych w ust. 3 lit a)-e) niniejszego paragrafu obejmować będzie wyłącznie płatności za usługi, których w dniu zmiany umowy jeszcze nie wykonano. Pierwsza zmiana wynagrodzenia określonego w § 5 ust. 1 może nastąpić po upływie 6 miesięcy od daty podpisania umowy i występować nie częściej niż co 12 miesięcy.</w:t>
      </w:r>
    </w:p>
    <w:p w:rsidR="00C86EA4" w:rsidRPr="007C0A93" w:rsidRDefault="006F662E">
      <w:pPr>
        <w:widowControl w:val="0"/>
        <w:numPr>
          <w:ilvl w:val="0"/>
          <w:numId w:val="26"/>
        </w:numPr>
        <w:spacing w:after="80"/>
        <w:ind w:hanging="289"/>
        <w:jc w:val="both"/>
        <w:rPr>
          <w:rFonts w:asciiTheme="minorHAnsi" w:eastAsia="Lucida Sans Unicode" w:hAnsiTheme="minorHAnsi" w:cstheme="minorHAnsi"/>
          <w:kern w:val="2"/>
          <w:lang w:val="x-none" w:eastAsia="hi-IN" w:bidi="hi-IN"/>
        </w:rPr>
      </w:pPr>
      <w:r w:rsidRPr="007C0A93">
        <w:rPr>
          <w:rFonts w:asciiTheme="minorHAnsi" w:eastAsia="Lucida Sans Unicode" w:hAnsiTheme="minorHAnsi" w:cstheme="minorHAnsi"/>
          <w:kern w:val="2"/>
          <w:lang w:val="x-none" w:eastAsia="hi-IN" w:bidi="hi-IN"/>
        </w:rPr>
        <w:t>Wprowadzenie zmian określonych w § 6 ust. 1 pkt a) oraz ust. 3 wymaga konieczności sporządzenia aneksu do umowy. Wprowadzenie zmian określonych w § 6 ust. 1 pkt b) wymaga pisemnego porozumienia stron bez konieczności sporządzania aneksu. Zmiany będą obowiązywały od dnia podpisania aneksu do umowy lub od pisemnego podpisania porozumienia stron do końca obowiązywania umowy (lub podpisania</w:t>
      </w:r>
      <w:r w:rsidR="00732BEF">
        <w:rPr>
          <w:rFonts w:asciiTheme="minorHAnsi" w:eastAsia="Lucida Sans Unicode" w:hAnsiTheme="minorHAnsi" w:cstheme="minorHAnsi"/>
          <w:kern w:val="2"/>
          <w:lang w:eastAsia="hi-IN" w:bidi="hi-IN"/>
        </w:rPr>
        <w:t xml:space="preserve"> </w:t>
      </w:r>
      <w:r w:rsidRPr="007C0A93">
        <w:rPr>
          <w:rFonts w:asciiTheme="minorHAnsi" w:eastAsia="Lucida Sans Unicode" w:hAnsiTheme="minorHAnsi" w:cstheme="minorHAnsi"/>
          <w:kern w:val="2"/>
          <w:lang w:val="x-none" w:eastAsia="hi-IN" w:bidi="hi-IN"/>
        </w:rPr>
        <w:t>kolejnego aneksu wprowadzającego zmianę).</w:t>
      </w:r>
    </w:p>
    <w:p w:rsidR="00C86EA4" w:rsidRPr="007C0A93" w:rsidRDefault="006F662E">
      <w:pPr>
        <w:widowControl w:val="0"/>
        <w:numPr>
          <w:ilvl w:val="0"/>
          <w:numId w:val="26"/>
        </w:numPr>
        <w:spacing w:after="80"/>
        <w:ind w:hanging="289"/>
        <w:jc w:val="both"/>
        <w:rPr>
          <w:rFonts w:asciiTheme="minorHAnsi" w:eastAsia="Lucida Sans Unicode" w:hAnsiTheme="minorHAnsi" w:cstheme="minorHAnsi"/>
          <w:kern w:val="2"/>
          <w:lang w:val="x-none" w:eastAsia="hi-IN" w:bidi="hi-IN"/>
        </w:rPr>
      </w:pPr>
      <w:r w:rsidRPr="007C0A93">
        <w:rPr>
          <w:rFonts w:asciiTheme="minorHAnsi" w:eastAsia="Lucida Sans Unicode" w:hAnsiTheme="minorHAnsi" w:cstheme="minorHAnsi"/>
          <w:kern w:val="2"/>
          <w:lang w:val="x-none" w:eastAsia="hi-IN" w:bidi="hi-IN"/>
        </w:rPr>
        <w:t xml:space="preserve">Zamawiający dopuszcza również możliwość zmiany zapisów umowy w przypadku zmiany obowiązujących  przepisów prawa. </w:t>
      </w:r>
    </w:p>
    <w:p w:rsidR="00C86EA4" w:rsidRPr="007C0A93" w:rsidRDefault="006F662E">
      <w:pPr>
        <w:widowControl w:val="0"/>
        <w:numPr>
          <w:ilvl w:val="0"/>
          <w:numId w:val="26"/>
        </w:numPr>
        <w:spacing w:after="240"/>
        <w:ind w:hanging="289"/>
        <w:jc w:val="both"/>
        <w:rPr>
          <w:rFonts w:asciiTheme="minorHAnsi" w:eastAsia="Lucida Sans Unicode" w:hAnsiTheme="minorHAnsi" w:cstheme="minorHAnsi"/>
          <w:kern w:val="2"/>
          <w:lang w:val="x-none" w:eastAsia="hi-IN" w:bidi="hi-IN"/>
        </w:rPr>
      </w:pPr>
      <w:r w:rsidRPr="007C0A93">
        <w:rPr>
          <w:rFonts w:asciiTheme="minorHAnsi" w:eastAsia="Lucida Sans Unicode" w:hAnsiTheme="minorHAnsi" w:cstheme="minorHAnsi"/>
          <w:kern w:val="2"/>
          <w:lang w:val="x-none" w:eastAsia="hi-IN" w:bidi="hi-IN"/>
        </w:rPr>
        <w:t xml:space="preserve">Wykonawca zobowiązuje się do udzielania Zamawiającemu wszelkich rabatów, promocji </w:t>
      </w:r>
      <w:r w:rsidRPr="007C0A93">
        <w:rPr>
          <w:rFonts w:asciiTheme="minorHAnsi" w:eastAsia="Lucida Sans Unicode" w:hAnsiTheme="minorHAnsi" w:cstheme="minorHAnsi"/>
          <w:kern w:val="2"/>
          <w:lang w:val="x-none" w:eastAsia="hi-IN" w:bidi="hi-IN"/>
        </w:rPr>
        <w:br/>
        <w:t xml:space="preserve">w stosunku do towarów objętych umową, zaistniałych w trakcie realizacji niniejszej umowy, udzielanych innym odbiorcom. Zmiany takie obowiązują przez okres wskazany w ofercie promocyjnej. Zmiany te nie stanowią zmiany treści umowy i nie wymagają zawarcia aneksu. </w:t>
      </w:r>
    </w:p>
    <w:p w:rsidR="00C86EA4" w:rsidRPr="007C0A93" w:rsidRDefault="006F662E">
      <w:pPr>
        <w:keepNext/>
        <w:keepLines/>
        <w:widowControl w:val="0"/>
        <w:spacing w:after="120"/>
        <w:jc w:val="center"/>
        <w:rPr>
          <w:rFonts w:asciiTheme="minorHAnsi" w:hAnsiTheme="minorHAnsi" w:cstheme="minorHAnsi"/>
          <w:color w:val="000000"/>
          <w:kern w:val="2"/>
          <w:lang w:eastAsia="hi-IN" w:bidi="hi-IN"/>
        </w:rPr>
      </w:pPr>
      <w:r w:rsidRPr="007C0A93">
        <w:rPr>
          <w:rFonts w:asciiTheme="minorHAnsi" w:eastAsia="Lucida Sans Unicode" w:hAnsiTheme="minorHAnsi" w:cstheme="minorHAnsi"/>
          <w:b/>
          <w:color w:val="000000"/>
          <w:kern w:val="2"/>
          <w:lang w:eastAsia="hi-IN" w:bidi="hi-IN"/>
        </w:rPr>
        <w:t>§ 7</w:t>
      </w:r>
    </w:p>
    <w:p w:rsidR="00C86EA4" w:rsidRPr="007C0A93" w:rsidRDefault="006F662E">
      <w:pPr>
        <w:widowControl w:val="0"/>
        <w:numPr>
          <w:ilvl w:val="0"/>
          <w:numId w:val="8"/>
        </w:numPr>
        <w:ind w:left="284" w:hanging="294"/>
        <w:jc w:val="both"/>
        <w:rPr>
          <w:rFonts w:asciiTheme="minorHAnsi" w:hAnsiTheme="minorHAnsi" w:cstheme="minorHAnsi"/>
          <w:color w:val="000000"/>
          <w:kern w:val="2"/>
          <w:lang w:eastAsia="hi-IN" w:bidi="hi-IN"/>
        </w:rPr>
      </w:pPr>
      <w:r w:rsidRPr="007C0A93">
        <w:rPr>
          <w:rFonts w:asciiTheme="minorHAnsi" w:hAnsiTheme="minorHAnsi" w:cstheme="minorHAnsi"/>
          <w:color w:val="000000"/>
          <w:kern w:val="2"/>
          <w:lang w:eastAsia="hi-IN" w:bidi="hi-IN"/>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Wykonawca może żądać wyłącznie wynagrodzenia należnego z tytułu wykonanej części umowy. </w:t>
      </w:r>
    </w:p>
    <w:p w:rsidR="00C86EA4" w:rsidRPr="007C0A93" w:rsidRDefault="006F662E">
      <w:pPr>
        <w:widowControl w:val="0"/>
        <w:numPr>
          <w:ilvl w:val="0"/>
          <w:numId w:val="8"/>
        </w:numPr>
        <w:ind w:left="284" w:hanging="294"/>
        <w:jc w:val="both"/>
        <w:rPr>
          <w:rFonts w:asciiTheme="minorHAnsi" w:eastAsia="Lucida Sans Unicode" w:hAnsiTheme="minorHAnsi" w:cstheme="minorHAnsi"/>
          <w:color w:val="000000"/>
          <w:kern w:val="2"/>
          <w:lang w:eastAsia="hi-IN" w:bidi="hi-IN"/>
        </w:rPr>
      </w:pPr>
      <w:r w:rsidRPr="007C0A93">
        <w:rPr>
          <w:rFonts w:asciiTheme="minorHAnsi" w:eastAsia="Lucida Sans Unicode" w:hAnsiTheme="minorHAnsi" w:cstheme="minorHAnsi"/>
          <w:color w:val="000000"/>
          <w:kern w:val="2"/>
          <w:lang w:eastAsia="hi-IN" w:bidi="hi-IN"/>
        </w:rPr>
        <w:t>Zamawiającemu przysługuje prawo odstąpienia od umowy (w całości lub części) ze skutkiem natychmiastowym w następujących okolicznościach:</w:t>
      </w:r>
    </w:p>
    <w:p w:rsidR="00C86EA4" w:rsidRPr="007C0A93" w:rsidRDefault="006F662E">
      <w:pPr>
        <w:widowControl w:val="0"/>
        <w:numPr>
          <w:ilvl w:val="0"/>
          <w:numId w:val="9"/>
        </w:numPr>
        <w:ind w:left="567" w:hanging="283"/>
        <w:jc w:val="both"/>
        <w:rPr>
          <w:rFonts w:asciiTheme="minorHAnsi" w:eastAsia="Lucida Sans Unicode" w:hAnsiTheme="minorHAnsi" w:cstheme="minorHAnsi"/>
          <w:color w:val="000000"/>
          <w:kern w:val="2"/>
          <w:lang w:val="x-none" w:eastAsia="hi-IN" w:bidi="hi-IN"/>
        </w:rPr>
      </w:pPr>
      <w:r w:rsidRPr="007C0A93">
        <w:rPr>
          <w:rFonts w:asciiTheme="minorHAnsi" w:eastAsia="Lucida Sans Unicode" w:hAnsiTheme="minorHAnsi" w:cstheme="minorHAnsi"/>
          <w:color w:val="000000"/>
          <w:kern w:val="2"/>
          <w:lang w:val="x-none" w:eastAsia="hi-IN" w:bidi="hi-IN"/>
        </w:rPr>
        <w:t>powstanie zagrożenie upadłości lub rozwiązanie firmy Wykonawcy (likwidacji przedsiębiorstwa);</w:t>
      </w:r>
    </w:p>
    <w:p w:rsidR="00C86EA4" w:rsidRPr="007C0A93" w:rsidRDefault="006F662E">
      <w:pPr>
        <w:widowControl w:val="0"/>
        <w:numPr>
          <w:ilvl w:val="0"/>
          <w:numId w:val="9"/>
        </w:numPr>
        <w:ind w:left="567" w:hanging="283"/>
        <w:jc w:val="both"/>
        <w:rPr>
          <w:rFonts w:asciiTheme="minorHAnsi" w:eastAsia="Lucida Sans Unicode" w:hAnsiTheme="minorHAnsi" w:cstheme="minorHAnsi"/>
          <w:color w:val="000000"/>
          <w:kern w:val="2"/>
          <w:lang w:val="x-none" w:eastAsia="hi-IN" w:bidi="hi-IN"/>
        </w:rPr>
      </w:pPr>
      <w:r w:rsidRPr="007C0A93">
        <w:rPr>
          <w:rFonts w:asciiTheme="minorHAnsi" w:eastAsia="Lucida Sans Unicode" w:hAnsiTheme="minorHAnsi" w:cstheme="minorHAnsi"/>
          <w:color w:val="000000"/>
          <w:kern w:val="2"/>
          <w:lang w:eastAsia="hi-IN" w:bidi="hi-IN"/>
        </w:rPr>
        <w:t>z</w:t>
      </w:r>
      <w:r w:rsidRPr="007C0A93">
        <w:rPr>
          <w:rFonts w:asciiTheme="minorHAnsi" w:eastAsia="Lucida Sans Unicode" w:hAnsiTheme="minorHAnsi" w:cstheme="minorHAnsi"/>
          <w:color w:val="000000"/>
          <w:kern w:val="2"/>
          <w:lang w:val="x-none" w:eastAsia="hi-IN" w:bidi="hi-IN"/>
        </w:rPr>
        <w:t>ostanie wydany nakaz zajęcia majątku Wykonawcy;</w:t>
      </w:r>
    </w:p>
    <w:p w:rsidR="00C86EA4" w:rsidRPr="007C0A93" w:rsidRDefault="006F662E">
      <w:pPr>
        <w:widowControl w:val="0"/>
        <w:numPr>
          <w:ilvl w:val="0"/>
          <w:numId w:val="9"/>
        </w:numPr>
        <w:ind w:left="567" w:hanging="283"/>
        <w:jc w:val="both"/>
        <w:rPr>
          <w:rFonts w:asciiTheme="minorHAnsi" w:eastAsia="Lucida Sans Unicode" w:hAnsiTheme="minorHAnsi" w:cstheme="minorHAnsi"/>
          <w:color w:val="000000"/>
          <w:kern w:val="2"/>
          <w:lang w:val="x-none" w:eastAsia="hi-IN" w:bidi="hi-IN"/>
        </w:rPr>
      </w:pPr>
      <w:r w:rsidRPr="007C0A93">
        <w:rPr>
          <w:rFonts w:asciiTheme="minorHAnsi" w:eastAsia="Lucida Sans Unicode" w:hAnsiTheme="minorHAnsi" w:cstheme="minorHAnsi"/>
          <w:color w:val="000000"/>
          <w:kern w:val="2"/>
          <w:lang w:val="x-none" w:eastAsia="hi-IN" w:bidi="hi-IN"/>
        </w:rPr>
        <w:t>Wykonawca</w:t>
      </w:r>
      <w:r w:rsidRPr="007C0A93">
        <w:rPr>
          <w:rFonts w:asciiTheme="minorHAnsi" w:eastAsia="Lucida Sans Unicode" w:hAnsiTheme="minorHAnsi" w:cstheme="minorHAnsi"/>
          <w:color w:val="000000"/>
          <w:kern w:val="2"/>
          <w:lang w:eastAsia="hi-IN" w:bidi="hi-IN"/>
        </w:rPr>
        <w:t xml:space="preserve"> </w:t>
      </w:r>
      <w:r w:rsidRPr="007C0A93">
        <w:rPr>
          <w:rFonts w:asciiTheme="minorHAnsi" w:eastAsia="Lucida Sans Unicode" w:hAnsiTheme="minorHAnsi" w:cstheme="minorHAnsi"/>
          <w:color w:val="000000"/>
          <w:kern w:val="2"/>
          <w:lang w:val="x-none" w:eastAsia="hi-IN" w:bidi="hi-IN"/>
        </w:rPr>
        <w:t>przerwał</w:t>
      </w:r>
      <w:r w:rsidRPr="007C0A93">
        <w:rPr>
          <w:rFonts w:asciiTheme="minorHAnsi" w:eastAsia="Lucida Sans Unicode" w:hAnsiTheme="minorHAnsi" w:cstheme="minorHAnsi"/>
          <w:color w:val="000000"/>
          <w:kern w:val="2"/>
          <w:lang w:eastAsia="hi-IN" w:bidi="hi-IN"/>
        </w:rPr>
        <w:t xml:space="preserve"> </w:t>
      </w:r>
      <w:r w:rsidRPr="007C0A93">
        <w:rPr>
          <w:rFonts w:asciiTheme="minorHAnsi" w:eastAsia="Lucida Sans Unicode" w:hAnsiTheme="minorHAnsi" w:cstheme="minorHAnsi"/>
          <w:color w:val="000000"/>
          <w:kern w:val="2"/>
          <w:lang w:val="x-none" w:eastAsia="hi-IN" w:bidi="hi-IN"/>
        </w:rPr>
        <w:t>realizację</w:t>
      </w:r>
      <w:r w:rsidRPr="007C0A93">
        <w:rPr>
          <w:rFonts w:asciiTheme="minorHAnsi" w:eastAsia="Lucida Sans Unicode" w:hAnsiTheme="minorHAnsi" w:cstheme="minorHAnsi"/>
          <w:color w:val="000000"/>
          <w:kern w:val="2"/>
          <w:lang w:eastAsia="hi-IN" w:bidi="hi-IN"/>
        </w:rPr>
        <w:t xml:space="preserve"> </w:t>
      </w:r>
      <w:r w:rsidRPr="007C0A93">
        <w:rPr>
          <w:rFonts w:asciiTheme="minorHAnsi" w:eastAsia="Lucida Sans Unicode" w:hAnsiTheme="minorHAnsi" w:cstheme="minorHAnsi"/>
          <w:color w:val="000000"/>
          <w:kern w:val="2"/>
          <w:lang w:val="x-none" w:eastAsia="hi-IN" w:bidi="hi-IN"/>
        </w:rPr>
        <w:t>usług</w:t>
      </w:r>
      <w:r w:rsidRPr="007C0A93">
        <w:rPr>
          <w:rFonts w:asciiTheme="minorHAnsi" w:eastAsia="Lucida Sans Unicode" w:hAnsiTheme="minorHAnsi" w:cstheme="minorHAnsi"/>
          <w:color w:val="000000"/>
          <w:kern w:val="2"/>
          <w:lang w:eastAsia="hi-IN" w:bidi="hi-IN"/>
        </w:rPr>
        <w:t xml:space="preserve">i </w:t>
      </w:r>
      <w:r w:rsidRPr="007C0A93">
        <w:rPr>
          <w:rFonts w:asciiTheme="minorHAnsi" w:eastAsia="Lucida Sans Unicode" w:hAnsiTheme="minorHAnsi" w:cstheme="minorHAnsi"/>
          <w:color w:val="000000"/>
          <w:kern w:val="2"/>
          <w:lang w:val="x-none" w:eastAsia="hi-IN" w:bidi="hi-IN"/>
        </w:rPr>
        <w:t>odbioru</w:t>
      </w:r>
      <w:r w:rsidRPr="007C0A93">
        <w:rPr>
          <w:rFonts w:asciiTheme="minorHAnsi" w:eastAsia="Lucida Sans Unicode" w:hAnsiTheme="minorHAnsi" w:cstheme="minorHAnsi"/>
          <w:color w:val="000000"/>
          <w:kern w:val="2"/>
          <w:lang w:eastAsia="hi-IN" w:bidi="hi-IN"/>
        </w:rPr>
        <w:t xml:space="preserve"> </w:t>
      </w:r>
      <w:r w:rsidRPr="007C0A93">
        <w:rPr>
          <w:rFonts w:asciiTheme="minorHAnsi" w:eastAsia="Lucida Sans Unicode" w:hAnsiTheme="minorHAnsi" w:cstheme="minorHAnsi"/>
          <w:color w:val="000000"/>
          <w:kern w:val="2"/>
          <w:lang w:val="x-none" w:eastAsia="hi-IN" w:bidi="hi-IN"/>
        </w:rPr>
        <w:t>odpadów</w:t>
      </w:r>
      <w:r w:rsidRPr="007C0A93">
        <w:rPr>
          <w:rFonts w:asciiTheme="minorHAnsi" w:eastAsia="Lucida Sans Unicode" w:hAnsiTheme="minorHAnsi" w:cstheme="minorHAnsi"/>
          <w:color w:val="000000"/>
          <w:kern w:val="2"/>
          <w:lang w:eastAsia="hi-IN" w:bidi="hi-IN"/>
        </w:rPr>
        <w:t xml:space="preserve">, </w:t>
      </w:r>
      <w:r w:rsidRPr="007C0A93">
        <w:rPr>
          <w:rFonts w:asciiTheme="minorHAnsi" w:eastAsia="Lucida Sans Unicode" w:hAnsiTheme="minorHAnsi" w:cstheme="minorHAnsi"/>
          <w:color w:val="000000"/>
          <w:kern w:val="2"/>
          <w:lang w:val="x-none" w:eastAsia="hi-IN" w:bidi="hi-IN"/>
        </w:rPr>
        <w:t>nie</w:t>
      </w:r>
      <w:r w:rsidRPr="007C0A93">
        <w:rPr>
          <w:rFonts w:asciiTheme="minorHAnsi" w:eastAsia="Lucida Sans Unicode" w:hAnsiTheme="minorHAnsi" w:cstheme="minorHAnsi"/>
          <w:color w:val="000000"/>
          <w:kern w:val="2"/>
          <w:lang w:eastAsia="hi-IN" w:bidi="hi-IN"/>
        </w:rPr>
        <w:t xml:space="preserve"> </w:t>
      </w:r>
      <w:r w:rsidRPr="007C0A93">
        <w:rPr>
          <w:rFonts w:asciiTheme="minorHAnsi" w:eastAsia="Lucida Sans Unicode" w:hAnsiTheme="minorHAnsi" w:cstheme="minorHAnsi"/>
          <w:color w:val="000000"/>
          <w:kern w:val="2"/>
          <w:lang w:val="x-none" w:eastAsia="hi-IN" w:bidi="hi-IN"/>
        </w:rPr>
        <w:t>informując</w:t>
      </w:r>
      <w:r w:rsidRPr="007C0A93">
        <w:rPr>
          <w:rFonts w:asciiTheme="minorHAnsi" w:eastAsia="Lucida Sans Unicode" w:hAnsiTheme="minorHAnsi" w:cstheme="minorHAnsi"/>
          <w:color w:val="000000"/>
          <w:kern w:val="2"/>
          <w:lang w:eastAsia="hi-IN" w:bidi="hi-IN"/>
        </w:rPr>
        <w:t xml:space="preserve"> </w:t>
      </w:r>
      <w:r w:rsidRPr="007C0A93">
        <w:rPr>
          <w:rFonts w:asciiTheme="minorHAnsi" w:eastAsia="Lucida Sans Unicode" w:hAnsiTheme="minorHAnsi" w:cstheme="minorHAnsi"/>
          <w:color w:val="000000"/>
          <w:kern w:val="2"/>
          <w:lang w:val="x-none" w:eastAsia="hi-IN" w:bidi="hi-IN"/>
        </w:rPr>
        <w:t>o</w:t>
      </w:r>
      <w:r w:rsidRPr="007C0A93">
        <w:rPr>
          <w:rFonts w:asciiTheme="minorHAnsi" w:eastAsia="Lucida Sans Unicode" w:hAnsiTheme="minorHAnsi" w:cstheme="minorHAnsi"/>
          <w:color w:val="000000"/>
          <w:kern w:val="2"/>
          <w:lang w:eastAsia="hi-IN" w:bidi="hi-IN"/>
        </w:rPr>
        <w:t xml:space="preserve"> </w:t>
      </w:r>
      <w:r w:rsidRPr="007C0A93">
        <w:rPr>
          <w:rFonts w:asciiTheme="minorHAnsi" w:eastAsia="Lucida Sans Unicode" w:hAnsiTheme="minorHAnsi" w:cstheme="minorHAnsi"/>
          <w:color w:val="000000"/>
          <w:kern w:val="2"/>
          <w:lang w:val="x-none" w:eastAsia="hi-IN" w:bidi="hi-IN"/>
        </w:rPr>
        <w:t>tym</w:t>
      </w:r>
      <w:r w:rsidRPr="007C0A93">
        <w:rPr>
          <w:rFonts w:asciiTheme="minorHAnsi" w:eastAsia="Lucida Sans Unicode" w:hAnsiTheme="minorHAnsi" w:cstheme="minorHAnsi"/>
          <w:color w:val="000000"/>
          <w:kern w:val="2"/>
          <w:lang w:eastAsia="hi-IN" w:bidi="hi-IN"/>
        </w:rPr>
        <w:t xml:space="preserve"> </w:t>
      </w:r>
      <w:r w:rsidRPr="007C0A93">
        <w:rPr>
          <w:rFonts w:asciiTheme="minorHAnsi" w:eastAsia="Lucida Sans Unicode" w:hAnsiTheme="minorHAnsi" w:cstheme="minorHAnsi"/>
          <w:color w:val="000000"/>
          <w:kern w:val="2"/>
          <w:lang w:val="x-none" w:eastAsia="hi-IN" w:bidi="hi-IN"/>
        </w:rPr>
        <w:t>pisemnie Zamawiającego i przerwa ta trwa dłużej niż 3 dni;</w:t>
      </w:r>
    </w:p>
    <w:p w:rsidR="00C86EA4" w:rsidRPr="007C0A93" w:rsidRDefault="006F662E">
      <w:pPr>
        <w:widowControl w:val="0"/>
        <w:numPr>
          <w:ilvl w:val="0"/>
          <w:numId w:val="9"/>
        </w:numPr>
        <w:ind w:left="567" w:right="-1" w:hanging="283"/>
        <w:jc w:val="both"/>
        <w:rPr>
          <w:rFonts w:asciiTheme="minorHAnsi" w:eastAsia="Lucida Sans Unicode" w:hAnsiTheme="minorHAnsi" w:cstheme="minorHAnsi"/>
          <w:color w:val="000000"/>
          <w:kern w:val="2"/>
          <w:lang w:val="x-none" w:eastAsia="hi-IN" w:bidi="hi-IN"/>
        </w:rPr>
      </w:pPr>
      <w:r w:rsidRPr="007C0A93">
        <w:rPr>
          <w:rFonts w:asciiTheme="minorHAnsi" w:eastAsia="Lucida Sans Unicode" w:hAnsiTheme="minorHAnsi" w:cstheme="minorHAnsi"/>
          <w:color w:val="000000"/>
          <w:kern w:val="2"/>
          <w:lang w:val="x-none" w:eastAsia="hi-IN" w:bidi="hi-IN"/>
        </w:rPr>
        <w:t>Wykonawca bez uzasadnionych przyczyn nie rozpoczął realizacji przedmiotu umowy w</w:t>
      </w:r>
      <w:r w:rsidRPr="007C0A93">
        <w:rPr>
          <w:rFonts w:asciiTheme="minorHAnsi" w:eastAsia="Lucida Sans Unicode" w:hAnsiTheme="minorHAnsi" w:cstheme="minorHAnsi"/>
          <w:color w:val="000000"/>
          <w:kern w:val="2"/>
          <w:lang w:eastAsia="hi-IN" w:bidi="hi-IN"/>
        </w:rPr>
        <w:t xml:space="preserve"> </w:t>
      </w:r>
      <w:r w:rsidRPr="007C0A93">
        <w:rPr>
          <w:rFonts w:asciiTheme="minorHAnsi" w:eastAsia="Lucida Sans Unicode" w:hAnsiTheme="minorHAnsi" w:cstheme="minorHAnsi"/>
          <w:color w:val="000000"/>
          <w:kern w:val="2"/>
          <w:lang w:val="x-none" w:eastAsia="hi-IN" w:bidi="hi-IN"/>
        </w:rPr>
        <w:t>okresie 2 dni roboczych od ustalonego terminu usługi i nie realizuje umowy pomimo wezwania przez Zamawiającego złożonego na piśmie</w:t>
      </w:r>
      <w:r w:rsidRPr="007C0A93">
        <w:rPr>
          <w:rFonts w:asciiTheme="minorHAnsi" w:eastAsia="Lucida Sans Unicode" w:hAnsiTheme="minorHAnsi" w:cstheme="minorHAnsi"/>
          <w:color w:val="000000"/>
          <w:kern w:val="2"/>
          <w:lang w:eastAsia="hi-IN" w:bidi="hi-IN"/>
        </w:rPr>
        <w:t>;</w:t>
      </w:r>
    </w:p>
    <w:p w:rsidR="00C86EA4" w:rsidRPr="007C0A93" w:rsidRDefault="006F662E">
      <w:pPr>
        <w:widowControl w:val="0"/>
        <w:numPr>
          <w:ilvl w:val="0"/>
          <w:numId w:val="9"/>
        </w:numPr>
        <w:ind w:left="567" w:hanging="283"/>
        <w:jc w:val="both"/>
        <w:rPr>
          <w:rFonts w:asciiTheme="minorHAnsi" w:hAnsiTheme="minorHAnsi" w:cstheme="minorHAnsi"/>
          <w:color w:val="000000"/>
          <w:kern w:val="2"/>
          <w:lang w:val="x-none" w:eastAsia="hi-IN" w:bidi="hi-IN"/>
        </w:rPr>
      </w:pPr>
      <w:r w:rsidRPr="007C0A93">
        <w:rPr>
          <w:rFonts w:asciiTheme="minorHAnsi" w:eastAsia="Lucida Sans Unicode" w:hAnsiTheme="minorHAnsi" w:cstheme="minorHAnsi"/>
          <w:color w:val="000000"/>
          <w:kern w:val="2"/>
          <w:lang w:val="x-none" w:eastAsia="hi-IN" w:bidi="hi-IN"/>
        </w:rPr>
        <w:t>Wykonawca nie wykonuje przedmiotu umowy z wymaganą starannością lub realizuje</w:t>
      </w:r>
      <w:r w:rsidRPr="007C0A93">
        <w:rPr>
          <w:rFonts w:asciiTheme="minorHAnsi" w:eastAsia="Lucida Sans Unicode" w:hAnsiTheme="minorHAnsi" w:cstheme="minorHAnsi"/>
          <w:color w:val="000000"/>
          <w:kern w:val="2"/>
          <w:lang w:eastAsia="hi-IN" w:bidi="hi-IN"/>
        </w:rPr>
        <w:t xml:space="preserve"> </w:t>
      </w:r>
      <w:r w:rsidRPr="007C0A93">
        <w:rPr>
          <w:rFonts w:asciiTheme="minorHAnsi" w:eastAsia="Lucida Sans Unicode" w:hAnsiTheme="minorHAnsi" w:cstheme="minorHAnsi"/>
          <w:color w:val="000000"/>
          <w:kern w:val="2"/>
          <w:lang w:val="x-none" w:eastAsia="hi-IN" w:bidi="hi-IN"/>
        </w:rPr>
        <w:t>ją niewłaściwie i niezgodnie z umową, a wezwania Zamawiającego do należytego wykonywania tych czynności będą nieskuteczne, co stwierdzi Zamawiający pisemnie</w:t>
      </w:r>
      <w:r w:rsidRPr="007C0A93">
        <w:rPr>
          <w:rFonts w:asciiTheme="minorHAnsi" w:eastAsia="Lucida Sans Unicode" w:hAnsiTheme="minorHAnsi" w:cstheme="minorHAnsi"/>
          <w:color w:val="000000"/>
          <w:kern w:val="2"/>
          <w:lang w:eastAsia="hi-IN" w:bidi="hi-IN"/>
        </w:rPr>
        <w:t xml:space="preserve">, </w:t>
      </w:r>
      <w:r w:rsidRPr="007C0A93">
        <w:rPr>
          <w:rFonts w:asciiTheme="minorHAnsi" w:eastAsia="Lucida Sans Unicode" w:hAnsiTheme="minorHAnsi" w:cstheme="minorHAnsi"/>
          <w:color w:val="000000"/>
          <w:kern w:val="2"/>
          <w:lang w:val="x-none" w:eastAsia="hi-IN" w:bidi="hi-IN"/>
        </w:rPr>
        <w:t>w przypadku gdy taka wystąpi po raz trzeci</w:t>
      </w:r>
      <w:r w:rsidRPr="007C0A93">
        <w:rPr>
          <w:rFonts w:asciiTheme="minorHAnsi" w:eastAsia="Lucida Sans Unicode" w:hAnsiTheme="minorHAnsi" w:cstheme="minorHAnsi"/>
          <w:color w:val="000000"/>
          <w:kern w:val="2"/>
          <w:lang w:eastAsia="hi-IN" w:bidi="hi-IN"/>
        </w:rPr>
        <w:t>;</w:t>
      </w:r>
    </w:p>
    <w:p w:rsidR="00C86EA4" w:rsidRPr="007C0A93" w:rsidRDefault="006F662E">
      <w:pPr>
        <w:widowControl w:val="0"/>
        <w:numPr>
          <w:ilvl w:val="0"/>
          <w:numId w:val="9"/>
        </w:numPr>
        <w:ind w:left="567" w:hanging="283"/>
        <w:jc w:val="both"/>
        <w:rPr>
          <w:rFonts w:asciiTheme="minorHAnsi" w:hAnsiTheme="minorHAnsi" w:cstheme="minorHAnsi"/>
          <w:color w:val="000000"/>
          <w:kern w:val="2"/>
          <w:lang w:val="x-none" w:eastAsia="hi-IN" w:bidi="hi-IN"/>
        </w:rPr>
      </w:pPr>
      <w:r w:rsidRPr="007C0A93">
        <w:rPr>
          <w:rFonts w:asciiTheme="minorHAnsi" w:hAnsiTheme="minorHAnsi" w:cstheme="minorHAnsi"/>
          <w:color w:val="000000"/>
          <w:kern w:val="2"/>
          <w:lang w:eastAsia="hi-IN" w:bidi="hi-IN"/>
        </w:rPr>
        <w:t>p</w:t>
      </w:r>
      <w:proofErr w:type="spellStart"/>
      <w:r w:rsidRPr="007C0A93">
        <w:rPr>
          <w:rFonts w:asciiTheme="minorHAnsi" w:hAnsiTheme="minorHAnsi" w:cstheme="minorHAnsi"/>
          <w:color w:val="000000"/>
          <w:kern w:val="2"/>
          <w:lang w:val="x-none" w:eastAsia="hi-IN" w:bidi="hi-IN"/>
        </w:rPr>
        <w:t>owzięcia</w:t>
      </w:r>
      <w:proofErr w:type="spellEnd"/>
      <w:r w:rsidRPr="007C0A93">
        <w:rPr>
          <w:rFonts w:asciiTheme="minorHAnsi" w:hAnsiTheme="minorHAnsi" w:cstheme="minorHAnsi"/>
          <w:color w:val="000000"/>
          <w:kern w:val="2"/>
          <w:lang w:val="x-none" w:eastAsia="hi-IN" w:bidi="hi-IN"/>
        </w:rPr>
        <w:t xml:space="preserve"> wiadomości, że Wykonawca złożył nieprawdziwe oświadczenia, o których mowa </w:t>
      </w:r>
      <w:r w:rsidRPr="007C0A93">
        <w:rPr>
          <w:rFonts w:asciiTheme="minorHAnsi" w:hAnsiTheme="minorHAnsi" w:cstheme="minorHAnsi"/>
          <w:color w:val="000000"/>
          <w:kern w:val="2"/>
          <w:lang w:val="x-none" w:eastAsia="hi-IN" w:bidi="hi-IN"/>
        </w:rPr>
        <w:br/>
        <w:t xml:space="preserve">w niniejszej Umowie lub nieprawdziwe oświadczenia w toku postępowania o udzielenie zamówienia publicznego będącego </w:t>
      </w:r>
      <w:r w:rsidRPr="007C0A93">
        <w:rPr>
          <w:rFonts w:asciiTheme="minorHAnsi" w:hAnsiTheme="minorHAnsi" w:cstheme="minorHAnsi"/>
          <w:color w:val="000000"/>
          <w:kern w:val="2"/>
          <w:lang w:eastAsia="hi-IN" w:bidi="hi-IN"/>
        </w:rPr>
        <w:t>p</w:t>
      </w:r>
      <w:proofErr w:type="spellStart"/>
      <w:r w:rsidRPr="007C0A93">
        <w:rPr>
          <w:rFonts w:asciiTheme="minorHAnsi" w:hAnsiTheme="minorHAnsi" w:cstheme="minorHAnsi"/>
          <w:color w:val="000000"/>
          <w:kern w:val="2"/>
          <w:lang w:val="x-none" w:eastAsia="hi-IN" w:bidi="hi-IN"/>
        </w:rPr>
        <w:t>rzedmiotem</w:t>
      </w:r>
      <w:proofErr w:type="spellEnd"/>
      <w:r w:rsidRPr="007C0A93">
        <w:rPr>
          <w:rFonts w:asciiTheme="minorHAnsi" w:hAnsiTheme="minorHAnsi" w:cstheme="minorHAnsi"/>
          <w:color w:val="000000"/>
          <w:kern w:val="2"/>
          <w:lang w:val="x-none" w:eastAsia="hi-IN" w:bidi="hi-IN"/>
        </w:rPr>
        <w:t xml:space="preserve"> </w:t>
      </w:r>
      <w:r w:rsidRPr="007C0A93">
        <w:rPr>
          <w:rFonts w:asciiTheme="minorHAnsi" w:hAnsiTheme="minorHAnsi" w:cstheme="minorHAnsi"/>
          <w:color w:val="000000"/>
          <w:kern w:val="2"/>
          <w:lang w:eastAsia="hi-IN" w:bidi="hi-IN"/>
        </w:rPr>
        <w:t>u</w:t>
      </w:r>
      <w:r w:rsidRPr="007C0A93">
        <w:rPr>
          <w:rFonts w:asciiTheme="minorHAnsi" w:hAnsiTheme="minorHAnsi" w:cstheme="minorHAnsi"/>
          <w:color w:val="000000"/>
          <w:kern w:val="2"/>
          <w:lang w:val="x-none" w:eastAsia="hi-IN" w:bidi="hi-IN"/>
        </w:rPr>
        <w:t>mowy</w:t>
      </w:r>
      <w:r w:rsidRPr="007C0A93">
        <w:rPr>
          <w:rFonts w:asciiTheme="minorHAnsi" w:hAnsiTheme="minorHAnsi" w:cstheme="minorHAnsi"/>
          <w:color w:val="000000"/>
          <w:kern w:val="2"/>
          <w:lang w:eastAsia="hi-IN" w:bidi="hi-IN"/>
        </w:rPr>
        <w:t>;</w:t>
      </w:r>
    </w:p>
    <w:p w:rsidR="00C86EA4" w:rsidRPr="007C0A93" w:rsidRDefault="006F662E">
      <w:pPr>
        <w:widowControl w:val="0"/>
        <w:numPr>
          <w:ilvl w:val="0"/>
          <w:numId w:val="9"/>
        </w:numPr>
        <w:ind w:left="567" w:hanging="283"/>
        <w:jc w:val="both"/>
        <w:rPr>
          <w:rFonts w:asciiTheme="minorHAnsi" w:hAnsiTheme="minorHAnsi" w:cstheme="minorHAnsi"/>
          <w:color w:val="000000"/>
          <w:kern w:val="2"/>
          <w:lang w:val="x-none" w:eastAsia="hi-IN" w:bidi="hi-IN"/>
        </w:rPr>
      </w:pPr>
      <w:r w:rsidRPr="007C0A93">
        <w:rPr>
          <w:rFonts w:asciiTheme="minorHAnsi" w:hAnsiTheme="minorHAnsi" w:cstheme="minorHAnsi"/>
          <w:color w:val="000000"/>
          <w:kern w:val="2"/>
          <w:lang w:val="x-none" w:eastAsia="hi-IN" w:bidi="hi-IN"/>
        </w:rPr>
        <w:t xml:space="preserve">innego rażącego naruszenia umowy, jeżeli Wykonawca wezwany do usunięcia skutków naruszenia </w:t>
      </w:r>
      <w:r w:rsidRPr="007C0A93">
        <w:rPr>
          <w:rFonts w:asciiTheme="minorHAnsi" w:hAnsiTheme="minorHAnsi" w:cstheme="minorHAnsi"/>
          <w:color w:val="000000"/>
          <w:kern w:val="2"/>
          <w:lang w:val="x-none" w:eastAsia="hi-IN" w:bidi="hi-IN"/>
        </w:rPr>
        <w:br/>
        <w:t>i zaprzestania naruszeń, nie zadośćuczynił żądaniu w terminie 7 dni roboczych;</w:t>
      </w:r>
    </w:p>
    <w:p w:rsidR="00C86EA4" w:rsidRPr="007C0A93" w:rsidRDefault="006F662E">
      <w:pPr>
        <w:widowControl w:val="0"/>
        <w:numPr>
          <w:ilvl w:val="0"/>
          <w:numId w:val="9"/>
        </w:numPr>
        <w:ind w:left="567" w:hanging="283"/>
        <w:jc w:val="both"/>
        <w:rPr>
          <w:rFonts w:asciiTheme="minorHAnsi" w:eastAsia="Lucida Sans Unicode" w:hAnsiTheme="minorHAnsi" w:cstheme="minorHAnsi"/>
          <w:color w:val="000000"/>
          <w:kern w:val="2"/>
          <w:lang w:eastAsia="hi-IN" w:bidi="hi-IN"/>
        </w:rPr>
      </w:pPr>
      <w:r w:rsidRPr="007C0A93">
        <w:rPr>
          <w:rFonts w:asciiTheme="minorHAnsi" w:hAnsiTheme="minorHAnsi" w:cstheme="minorHAnsi"/>
          <w:color w:val="000000"/>
          <w:kern w:val="2"/>
          <w:lang w:val="x-none" w:eastAsia="hi-IN" w:bidi="hi-IN"/>
        </w:rPr>
        <w:t>ponownego wystąpienia tego samego rażącego naruszenia umowy</w:t>
      </w:r>
      <w:r w:rsidRPr="007C0A93">
        <w:rPr>
          <w:rFonts w:asciiTheme="minorHAnsi" w:hAnsiTheme="minorHAnsi" w:cstheme="minorHAnsi"/>
          <w:color w:val="000000"/>
          <w:kern w:val="2"/>
          <w:lang w:eastAsia="hi-IN" w:bidi="hi-IN"/>
        </w:rPr>
        <w:t>.</w:t>
      </w:r>
    </w:p>
    <w:p w:rsidR="00C86EA4" w:rsidRPr="007C0A93" w:rsidRDefault="006F662E">
      <w:pPr>
        <w:widowControl w:val="0"/>
        <w:numPr>
          <w:ilvl w:val="0"/>
          <w:numId w:val="9"/>
        </w:numPr>
        <w:ind w:left="567" w:hanging="283"/>
        <w:jc w:val="both"/>
        <w:rPr>
          <w:rFonts w:asciiTheme="minorHAnsi" w:eastAsia="Lucida Sans Unicode" w:hAnsiTheme="minorHAnsi" w:cstheme="minorHAnsi"/>
          <w:color w:val="000000"/>
          <w:kern w:val="2"/>
          <w:lang w:eastAsia="hi-IN" w:bidi="hi-IN"/>
        </w:rPr>
      </w:pPr>
      <w:r w:rsidRPr="007C0A93">
        <w:rPr>
          <w:rFonts w:asciiTheme="minorHAnsi" w:eastAsia="Lucida Sans Unicode" w:hAnsiTheme="minorHAnsi" w:cstheme="minorHAnsi"/>
          <w:kern w:val="2"/>
          <w:lang w:val="x-none" w:eastAsia="hi-IN" w:bidi="hi-IN"/>
        </w:rPr>
        <w:t xml:space="preserve"> Wykonawca w chwili zawarcia umowy podlegał wykluczeniu na podstawie art. 108 </w:t>
      </w:r>
      <w:r w:rsidRPr="007C0A93">
        <w:rPr>
          <w:rFonts w:asciiTheme="minorHAnsi" w:eastAsia="Lucida Sans Unicode" w:hAnsiTheme="minorHAnsi" w:cstheme="minorHAnsi"/>
          <w:kern w:val="2"/>
          <w:lang w:eastAsia="hi-IN" w:bidi="hi-IN"/>
        </w:rPr>
        <w:t xml:space="preserve">ustawy </w:t>
      </w:r>
      <w:proofErr w:type="spellStart"/>
      <w:r w:rsidRPr="007C0A93">
        <w:rPr>
          <w:rFonts w:asciiTheme="minorHAnsi" w:eastAsia="Lucida Sans Unicode" w:hAnsiTheme="minorHAnsi" w:cstheme="minorHAnsi"/>
          <w:kern w:val="2"/>
          <w:lang w:eastAsia="hi-IN" w:bidi="hi-IN"/>
        </w:rPr>
        <w:t>Pzp</w:t>
      </w:r>
      <w:proofErr w:type="spellEnd"/>
      <w:r w:rsidRPr="007C0A93">
        <w:rPr>
          <w:rFonts w:asciiTheme="minorHAnsi" w:eastAsia="Lucida Sans Unicode" w:hAnsiTheme="minorHAnsi" w:cstheme="minorHAnsi"/>
          <w:kern w:val="2"/>
          <w:lang w:eastAsia="hi-IN" w:bidi="hi-IN"/>
        </w:rPr>
        <w:t>.</w:t>
      </w:r>
    </w:p>
    <w:p w:rsidR="00C86EA4" w:rsidRPr="007C0A93" w:rsidRDefault="006F662E">
      <w:pPr>
        <w:widowControl w:val="0"/>
        <w:numPr>
          <w:ilvl w:val="0"/>
          <w:numId w:val="8"/>
        </w:numPr>
        <w:ind w:left="284" w:hanging="294"/>
        <w:jc w:val="both"/>
        <w:rPr>
          <w:rFonts w:asciiTheme="minorHAnsi" w:eastAsia="Calibri" w:hAnsiTheme="minorHAnsi" w:cstheme="minorHAnsi"/>
          <w:color w:val="000000"/>
          <w:lang w:eastAsia="ar-SA"/>
        </w:rPr>
      </w:pPr>
      <w:r w:rsidRPr="007C0A93">
        <w:rPr>
          <w:rFonts w:asciiTheme="minorHAnsi" w:eastAsia="Calibri" w:hAnsiTheme="minorHAnsi" w:cstheme="minorHAnsi"/>
          <w:color w:val="000000"/>
          <w:lang w:eastAsia="ar-SA"/>
        </w:rPr>
        <w:t xml:space="preserve">W przypadku odstąpienia od umowy lub jej rozwiązania Wykonawca może żądać wyłącznie wynagrodzenia należnego z tytułu wykonania części umowy. </w:t>
      </w:r>
    </w:p>
    <w:p w:rsidR="00C86EA4" w:rsidRPr="007C0A93" w:rsidRDefault="006F662E">
      <w:pPr>
        <w:widowControl w:val="0"/>
        <w:numPr>
          <w:ilvl w:val="0"/>
          <w:numId w:val="8"/>
        </w:numPr>
        <w:ind w:left="284" w:hanging="294"/>
        <w:jc w:val="both"/>
        <w:rPr>
          <w:rFonts w:asciiTheme="minorHAnsi" w:eastAsia="Calibri" w:hAnsiTheme="minorHAnsi" w:cstheme="minorHAnsi"/>
          <w:b/>
          <w:color w:val="000000"/>
          <w:lang w:eastAsia="ar-SA"/>
        </w:rPr>
      </w:pPr>
      <w:r w:rsidRPr="007C0A93">
        <w:rPr>
          <w:rFonts w:asciiTheme="minorHAnsi" w:eastAsia="Calibri" w:hAnsiTheme="minorHAnsi" w:cstheme="minorHAnsi"/>
          <w:color w:val="000000"/>
          <w:lang w:eastAsia="ar-SA"/>
        </w:rPr>
        <w:t>Odstąpienie od umowy oraz jej rozwiązanie musi nastąpić w formie pisemnej.</w:t>
      </w:r>
    </w:p>
    <w:p w:rsidR="00C86EA4" w:rsidRDefault="00C86EA4">
      <w:pPr>
        <w:ind w:right="-176"/>
        <w:rPr>
          <w:rFonts w:asciiTheme="minorHAnsi" w:hAnsiTheme="minorHAnsi" w:cstheme="minorHAnsi"/>
          <w:b/>
          <w:highlight w:val="yellow"/>
        </w:rPr>
      </w:pPr>
    </w:p>
    <w:p w:rsidR="00327CF6" w:rsidRPr="007C0A93" w:rsidRDefault="00327CF6">
      <w:pPr>
        <w:ind w:right="-176"/>
        <w:rPr>
          <w:rFonts w:asciiTheme="minorHAnsi" w:hAnsiTheme="minorHAnsi" w:cstheme="minorHAnsi"/>
          <w:b/>
          <w:highlight w:val="yellow"/>
        </w:rPr>
      </w:pPr>
    </w:p>
    <w:p w:rsidR="00C86EA4" w:rsidRPr="007C0A93" w:rsidRDefault="006F662E">
      <w:pPr>
        <w:ind w:right="-176"/>
        <w:jc w:val="center"/>
        <w:rPr>
          <w:rFonts w:asciiTheme="minorHAnsi" w:hAnsiTheme="minorHAnsi" w:cstheme="minorHAnsi"/>
          <w:b/>
        </w:rPr>
      </w:pPr>
      <w:r w:rsidRPr="007C0A93">
        <w:rPr>
          <w:rFonts w:asciiTheme="minorHAnsi" w:hAnsiTheme="minorHAnsi" w:cstheme="minorHAnsi"/>
          <w:b/>
        </w:rPr>
        <w:lastRenderedPageBreak/>
        <w:t>§8</w:t>
      </w:r>
    </w:p>
    <w:p w:rsidR="00C86EA4" w:rsidRPr="007C0A93" w:rsidRDefault="006F662E">
      <w:pPr>
        <w:keepNext/>
        <w:keepLines/>
        <w:spacing w:after="120"/>
        <w:jc w:val="center"/>
        <w:textAlignment w:val="baseline"/>
        <w:outlineLvl w:val="0"/>
        <w:rPr>
          <w:rFonts w:asciiTheme="minorHAnsi" w:eastAsia="Garamond" w:hAnsiTheme="minorHAnsi" w:cstheme="minorHAnsi"/>
          <w:b/>
          <w:color w:val="000000"/>
        </w:rPr>
      </w:pPr>
      <w:r w:rsidRPr="007C0A93">
        <w:rPr>
          <w:rFonts w:asciiTheme="minorHAnsi" w:eastAsia="Garamond" w:hAnsiTheme="minorHAnsi" w:cstheme="minorHAnsi"/>
          <w:b/>
          <w:color w:val="000000"/>
        </w:rPr>
        <w:t>Wymagania dotyczące zatrudnienia</w:t>
      </w:r>
    </w:p>
    <w:p w:rsidR="00C86EA4" w:rsidRPr="007C0A93" w:rsidRDefault="006F662E">
      <w:pPr>
        <w:widowControl w:val="0"/>
        <w:numPr>
          <w:ilvl w:val="0"/>
          <w:numId w:val="6"/>
        </w:numPr>
        <w:ind w:left="284" w:hanging="283"/>
        <w:jc w:val="both"/>
        <w:textAlignment w:val="baseline"/>
        <w:rPr>
          <w:rFonts w:asciiTheme="minorHAnsi" w:eastAsia="Garamond" w:hAnsiTheme="minorHAnsi" w:cstheme="minorHAnsi"/>
          <w:color w:val="000000"/>
        </w:rPr>
      </w:pPr>
      <w:r w:rsidRPr="007C0A93">
        <w:rPr>
          <w:rFonts w:asciiTheme="minorHAnsi" w:eastAsia="Garamond" w:hAnsiTheme="minorHAnsi" w:cstheme="minorHAnsi"/>
          <w:color w:val="000000"/>
        </w:rPr>
        <w:t>Zgodnie z art. 95 ust. 1 ustawy Prawo zamówień publicznych, Zamawiający wymaga od Wykonawcy (lub podwykonawcy) zatrudnienia na podstawie umowy o pracę osób wykonujących wszystkie czynności</w:t>
      </w:r>
      <w:bookmarkStart w:id="2" w:name="_Hlk130968739"/>
      <w:r w:rsidRPr="007C0A93">
        <w:rPr>
          <w:rFonts w:asciiTheme="minorHAnsi" w:eastAsia="Garamond" w:hAnsiTheme="minorHAnsi" w:cstheme="minorHAnsi"/>
          <w:color w:val="000000"/>
        </w:rPr>
        <w:t xml:space="preserve"> w zakresie realizacji zamówienia, tj. odbioru, transportu i zagospodarowania odpadów komunalnych, w tym kierowania pojazdami przeznaczonymi do wywozu odpadów, obsługa załadunku odpadów do pojazdu.</w:t>
      </w:r>
      <w:bookmarkEnd w:id="2"/>
    </w:p>
    <w:p w:rsidR="00C86EA4" w:rsidRPr="007C0A93" w:rsidRDefault="006F662E">
      <w:pPr>
        <w:widowControl w:val="0"/>
        <w:numPr>
          <w:ilvl w:val="0"/>
          <w:numId w:val="6"/>
        </w:numPr>
        <w:ind w:left="284" w:hanging="283"/>
        <w:jc w:val="both"/>
        <w:textAlignment w:val="baseline"/>
        <w:rPr>
          <w:rFonts w:asciiTheme="minorHAnsi" w:eastAsia="Garamond" w:hAnsiTheme="minorHAnsi" w:cstheme="minorHAnsi"/>
          <w:color w:val="000000"/>
        </w:rPr>
      </w:pPr>
      <w:r w:rsidRPr="007C0A93">
        <w:rPr>
          <w:rFonts w:asciiTheme="minorHAnsi" w:eastAsia="Garamond" w:hAnsiTheme="minorHAnsi" w:cstheme="minorHAnsi"/>
          <w:color w:val="000000"/>
        </w:rPr>
        <w:t>W trakcie realizacji zamówienia Zamawiający uprawniony jest do wykonywania czynności kontrolnych wobec Wykonawcy odnośnie spełniania przez Wykonawcę lub Podwykonawcę wymogu zatrudnienia na podstawie umowy o pracę osób wykonujących czynności wskazane w ust. 1. Zamawiający uprawniony jest w szczególności do:</w:t>
      </w:r>
    </w:p>
    <w:p w:rsidR="00C86EA4" w:rsidRPr="007C0A93" w:rsidRDefault="006F662E">
      <w:pPr>
        <w:widowControl w:val="0"/>
        <w:numPr>
          <w:ilvl w:val="1"/>
          <w:numId w:val="6"/>
        </w:numPr>
        <w:ind w:left="709" w:hanging="283"/>
        <w:jc w:val="both"/>
        <w:textAlignment w:val="baseline"/>
        <w:rPr>
          <w:rFonts w:asciiTheme="minorHAnsi" w:eastAsia="Garamond" w:hAnsiTheme="minorHAnsi" w:cstheme="minorHAnsi"/>
          <w:color w:val="000000"/>
        </w:rPr>
      </w:pPr>
      <w:r w:rsidRPr="007C0A93">
        <w:rPr>
          <w:rFonts w:asciiTheme="minorHAnsi" w:eastAsia="Garamond" w:hAnsiTheme="minorHAnsi" w:cstheme="minorHAnsi"/>
          <w:color w:val="000000"/>
        </w:rPr>
        <w:t xml:space="preserve">żądania oświadczeń i dokumentów w zakresie potwierdzenia spełniania ww. wymogów </w:t>
      </w:r>
      <w:r w:rsidRPr="007C0A93">
        <w:rPr>
          <w:rFonts w:asciiTheme="minorHAnsi" w:eastAsia="Garamond" w:hAnsiTheme="minorHAnsi" w:cstheme="minorHAnsi"/>
          <w:color w:val="000000"/>
        </w:rPr>
        <w:br/>
        <w:t>i dokonywania ich oceny;</w:t>
      </w:r>
    </w:p>
    <w:p w:rsidR="00C86EA4" w:rsidRPr="007C0A93" w:rsidRDefault="006F662E">
      <w:pPr>
        <w:widowControl w:val="0"/>
        <w:numPr>
          <w:ilvl w:val="1"/>
          <w:numId w:val="6"/>
        </w:numPr>
        <w:ind w:left="709" w:hanging="283"/>
        <w:jc w:val="both"/>
        <w:textAlignment w:val="baseline"/>
        <w:rPr>
          <w:rFonts w:asciiTheme="minorHAnsi" w:eastAsia="Garamond" w:hAnsiTheme="minorHAnsi" w:cstheme="minorHAnsi"/>
          <w:color w:val="000000"/>
        </w:rPr>
      </w:pPr>
      <w:r w:rsidRPr="007C0A93">
        <w:rPr>
          <w:rFonts w:asciiTheme="minorHAnsi" w:eastAsia="Garamond" w:hAnsiTheme="minorHAnsi" w:cstheme="minorHAnsi"/>
          <w:color w:val="000000"/>
        </w:rPr>
        <w:t>żądania wyjaśnień w przypadku wątpliwości w zakresie potwierdzenia spełniania ww. wymogów.</w:t>
      </w:r>
    </w:p>
    <w:p w:rsidR="00C86EA4" w:rsidRPr="007C0A93" w:rsidRDefault="006F662E">
      <w:pPr>
        <w:widowControl w:val="0"/>
        <w:numPr>
          <w:ilvl w:val="0"/>
          <w:numId w:val="6"/>
        </w:numPr>
        <w:ind w:left="284" w:hanging="283"/>
        <w:jc w:val="both"/>
        <w:textAlignment w:val="baseline"/>
        <w:rPr>
          <w:rFonts w:asciiTheme="minorHAnsi" w:eastAsia="Garamond" w:hAnsiTheme="minorHAnsi" w:cstheme="minorHAnsi"/>
          <w:color w:val="000000"/>
        </w:rPr>
      </w:pPr>
      <w:r w:rsidRPr="007C0A93">
        <w:rPr>
          <w:rFonts w:asciiTheme="minorHAnsi" w:eastAsia="Garamond" w:hAnsiTheme="minorHAnsi" w:cstheme="minorHAnsi"/>
          <w:color w:val="00000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niniejszego paragrafu czynności w trakcie realizacji zamówienia:</w:t>
      </w:r>
    </w:p>
    <w:p w:rsidR="00C86EA4" w:rsidRPr="007C0A93" w:rsidRDefault="006F662E">
      <w:pPr>
        <w:widowControl w:val="0"/>
        <w:numPr>
          <w:ilvl w:val="1"/>
          <w:numId w:val="6"/>
        </w:numPr>
        <w:ind w:left="709" w:hanging="284"/>
        <w:jc w:val="both"/>
        <w:textAlignment w:val="baseline"/>
        <w:rPr>
          <w:rFonts w:asciiTheme="minorHAnsi" w:eastAsia="Garamond" w:hAnsiTheme="minorHAnsi" w:cstheme="minorHAnsi"/>
          <w:color w:val="000000"/>
        </w:rPr>
      </w:pPr>
      <w:r w:rsidRPr="007C0A93">
        <w:rPr>
          <w:rFonts w:asciiTheme="minorHAnsi" w:eastAsia="Garamond" w:hAnsiTheme="minorHAnsi" w:cstheme="minorHAnsi"/>
          <w:color w:val="00000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C86EA4" w:rsidRPr="007C0A93" w:rsidRDefault="006F662E">
      <w:pPr>
        <w:widowControl w:val="0"/>
        <w:numPr>
          <w:ilvl w:val="1"/>
          <w:numId w:val="6"/>
        </w:numPr>
        <w:ind w:left="709" w:hanging="284"/>
        <w:jc w:val="both"/>
        <w:textAlignment w:val="baseline"/>
        <w:rPr>
          <w:rFonts w:asciiTheme="minorHAnsi" w:eastAsia="Garamond" w:hAnsiTheme="minorHAnsi" w:cstheme="minorHAnsi"/>
          <w:color w:val="000000"/>
        </w:rPr>
      </w:pPr>
      <w:r w:rsidRPr="007C0A93">
        <w:rPr>
          <w:rFonts w:asciiTheme="minorHAnsi" w:eastAsia="Garamond" w:hAnsiTheme="minorHAnsi" w:cstheme="minorHAnsi"/>
          <w:color w:val="00000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w:t>
      </w:r>
      <w:r w:rsidRPr="007C0A93">
        <w:rPr>
          <w:rFonts w:asciiTheme="minorHAnsi" w:eastAsia="Garamond" w:hAnsiTheme="minorHAnsi" w:cstheme="minorHAnsi"/>
          <w:color w:val="000000"/>
        </w:rPr>
        <w:br/>
        <w:t>z przepisami ustawy z dnia 29 sierpnia 1997 r. o ochronie danych osobowych.</w:t>
      </w:r>
    </w:p>
    <w:p w:rsidR="00C86EA4" w:rsidRPr="007C0A93" w:rsidRDefault="006F662E">
      <w:pPr>
        <w:widowControl w:val="0"/>
        <w:numPr>
          <w:ilvl w:val="0"/>
          <w:numId w:val="7"/>
        </w:numPr>
        <w:ind w:left="284" w:hanging="284"/>
        <w:jc w:val="both"/>
        <w:textAlignment w:val="baseline"/>
        <w:rPr>
          <w:rFonts w:asciiTheme="minorHAnsi" w:eastAsia="Garamond" w:hAnsiTheme="minorHAnsi" w:cstheme="minorHAnsi"/>
          <w:color w:val="000000"/>
        </w:rPr>
      </w:pPr>
      <w:r w:rsidRPr="007C0A93">
        <w:rPr>
          <w:rFonts w:asciiTheme="minorHAnsi" w:eastAsia="Garamond" w:hAnsiTheme="minorHAnsi" w:cstheme="minorHAnsi"/>
          <w:color w:val="000000"/>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C86EA4" w:rsidRPr="007C0A93" w:rsidRDefault="006F662E">
      <w:pPr>
        <w:widowControl w:val="0"/>
        <w:numPr>
          <w:ilvl w:val="0"/>
          <w:numId w:val="7"/>
        </w:numPr>
        <w:spacing w:after="240"/>
        <w:ind w:left="284" w:hanging="284"/>
        <w:jc w:val="both"/>
        <w:textAlignment w:val="baseline"/>
        <w:rPr>
          <w:rFonts w:asciiTheme="minorHAnsi" w:eastAsia="Garamond" w:hAnsiTheme="minorHAnsi" w:cstheme="minorHAnsi"/>
          <w:color w:val="000000"/>
        </w:rPr>
      </w:pPr>
      <w:r w:rsidRPr="007C0A93">
        <w:rPr>
          <w:rFonts w:asciiTheme="minorHAnsi" w:eastAsia="Garamond" w:hAnsiTheme="minorHAnsi" w:cstheme="minorHAnsi"/>
          <w:color w:val="000000"/>
        </w:rPr>
        <w:t>W przypadku uzasadnionych wątpliwości co do przestrzegania prawa pracy przez Wykonawcę lub Podwykonawcę, zamawiający może zwrócić się o przeprowadzenie kontroli przez Państwową Inspekcję Pracy.</w:t>
      </w:r>
    </w:p>
    <w:p w:rsidR="00C86EA4" w:rsidRPr="007C0A93" w:rsidRDefault="006F662E">
      <w:pPr>
        <w:spacing w:after="120"/>
        <w:ind w:right="-176"/>
        <w:jc w:val="center"/>
        <w:rPr>
          <w:rFonts w:asciiTheme="minorHAnsi" w:hAnsiTheme="minorHAnsi" w:cstheme="minorHAnsi"/>
          <w:b/>
        </w:rPr>
      </w:pPr>
      <w:r w:rsidRPr="007C0A93">
        <w:rPr>
          <w:rFonts w:asciiTheme="minorHAnsi" w:hAnsiTheme="minorHAnsi" w:cstheme="minorHAnsi"/>
          <w:b/>
        </w:rPr>
        <w:t>§9</w:t>
      </w:r>
    </w:p>
    <w:p w:rsidR="00C86EA4" w:rsidRPr="00732BEF" w:rsidRDefault="006F662E">
      <w:pPr>
        <w:widowControl w:val="0"/>
        <w:numPr>
          <w:ilvl w:val="0"/>
          <w:numId w:val="10"/>
        </w:numPr>
        <w:ind w:left="284" w:hanging="284"/>
        <w:jc w:val="both"/>
        <w:textAlignment w:val="baseline"/>
        <w:rPr>
          <w:rFonts w:asciiTheme="minorHAnsi" w:eastAsia="Lucida Sans Unicode" w:hAnsiTheme="minorHAnsi" w:cstheme="minorHAnsi"/>
          <w:b/>
          <w:color w:val="000000"/>
          <w:kern w:val="2"/>
          <w:lang w:val="x-none" w:eastAsia="hi-IN" w:bidi="hi-IN"/>
        </w:rPr>
      </w:pPr>
      <w:r w:rsidRPr="00732BEF">
        <w:rPr>
          <w:rFonts w:asciiTheme="minorHAnsi" w:eastAsia="Lucida Sans Unicode" w:hAnsiTheme="minorHAnsi" w:cstheme="minorHAnsi"/>
          <w:b/>
          <w:color w:val="000000"/>
          <w:kern w:val="2"/>
          <w:lang w:val="x-none" w:eastAsia="hi-IN" w:bidi="hi-IN"/>
        </w:rPr>
        <w:t>Umowa zostaje zawarta na okres 12 miesięcy od dnia zawarcia umowy.</w:t>
      </w:r>
    </w:p>
    <w:p w:rsidR="00C86EA4" w:rsidRPr="007C0A93" w:rsidRDefault="006F662E">
      <w:pPr>
        <w:widowControl w:val="0"/>
        <w:numPr>
          <w:ilvl w:val="0"/>
          <w:numId w:val="10"/>
        </w:numPr>
        <w:ind w:left="284" w:hanging="284"/>
        <w:jc w:val="both"/>
        <w:textAlignment w:val="baseline"/>
        <w:rPr>
          <w:rFonts w:asciiTheme="minorHAnsi" w:eastAsia="Lucida Sans Unicode" w:hAnsiTheme="minorHAnsi" w:cstheme="minorHAnsi"/>
          <w:b/>
          <w:bCs/>
          <w:iCs/>
          <w:color w:val="000000"/>
          <w:kern w:val="2"/>
          <w:lang w:val="x-none" w:eastAsia="hi-IN" w:bidi="hi-IN"/>
        </w:rPr>
      </w:pPr>
      <w:r w:rsidRPr="007C0A93">
        <w:rPr>
          <w:rFonts w:asciiTheme="minorHAnsi" w:eastAsia="Lucida Sans Unicode" w:hAnsiTheme="minorHAnsi" w:cstheme="minorHAnsi"/>
          <w:color w:val="000000"/>
          <w:kern w:val="2"/>
          <w:lang w:val="x-none" w:eastAsia="hi-IN" w:bidi="hi-IN"/>
        </w:rPr>
        <w:t>Umowa wygasa w całości przed upływem terminu, o którym mowa w ust. 1 w przypadku wyczerpania limitu finansowego przedmiotu umowy.</w:t>
      </w:r>
    </w:p>
    <w:p w:rsidR="00C86EA4" w:rsidRPr="007C0A93" w:rsidRDefault="006F662E">
      <w:pPr>
        <w:widowControl w:val="0"/>
        <w:numPr>
          <w:ilvl w:val="0"/>
          <w:numId w:val="10"/>
        </w:numPr>
        <w:ind w:left="284" w:hanging="284"/>
        <w:jc w:val="both"/>
        <w:textAlignment w:val="baseline"/>
        <w:rPr>
          <w:rFonts w:asciiTheme="minorHAnsi" w:eastAsia="Lucida Sans Unicode" w:hAnsiTheme="minorHAnsi" w:cstheme="minorHAnsi"/>
          <w:b/>
          <w:bCs/>
          <w:iCs/>
          <w:color w:val="000000"/>
          <w:kern w:val="2"/>
          <w:lang w:val="x-none" w:eastAsia="hi-IN" w:bidi="hi-IN"/>
        </w:rPr>
      </w:pPr>
      <w:r w:rsidRPr="007C0A93">
        <w:rPr>
          <w:rFonts w:asciiTheme="minorHAnsi" w:eastAsia="Lucida Sans Unicode" w:hAnsiTheme="minorHAnsi" w:cstheme="minorHAnsi"/>
          <w:color w:val="000000"/>
          <w:kern w:val="2"/>
          <w:lang w:val="x-none" w:eastAsia="hi-IN" w:bidi="hi-IN"/>
        </w:rPr>
        <w:t>Osoby odpowiedzialne za przebieg i realizację umowy:</w:t>
      </w:r>
    </w:p>
    <w:p w:rsidR="00C86EA4" w:rsidRPr="007C0A93" w:rsidRDefault="006F662E">
      <w:pPr>
        <w:widowControl w:val="0"/>
        <w:numPr>
          <w:ilvl w:val="0"/>
          <w:numId w:val="11"/>
        </w:numPr>
        <w:rPr>
          <w:rFonts w:asciiTheme="minorHAnsi" w:eastAsia="Lucida Sans Unicode" w:hAnsiTheme="minorHAnsi" w:cstheme="minorHAnsi"/>
          <w:color w:val="000000"/>
          <w:kern w:val="2"/>
          <w:lang w:val="x-none" w:eastAsia="hi-IN" w:bidi="hi-IN"/>
        </w:rPr>
      </w:pPr>
      <w:r w:rsidRPr="007C0A93">
        <w:rPr>
          <w:rFonts w:asciiTheme="minorHAnsi" w:eastAsia="Lucida Sans Unicode" w:hAnsiTheme="minorHAnsi" w:cstheme="minorHAnsi"/>
          <w:color w:val="000000"/>
          <w:kern w:val="2"/>
          <w:lang w:val="x-none" w:eastAsia="hi-IN" w:bidi="hi-IN"/>
        </w:rPr>
        <w:t xml:space="preserve">ze strony Zamawiającego: ………………………, telefon: ……………, e-mail: …………………. </w:t>
      </w:r>
      <w:bookmarkStart w:id="3" w:name="_Hlk164323561"/>
      <w:bookmarkEnd w:id="3"/>
    </w:p>
    <w:p w:rsidR="00C86EA4" w:rsidRPr="007C0A93" w:rsidRDefault="006F662E">
      <w:pPr>
        <w:widowControl w:val="0"/>
        <w:numPr>
          <w:ilvl w:val="0"/>
          <w:numId w:val="11"/>
        </w:numPr>
        <w:rPr>
          <w:rFonts w:asciiTheme="minorHAnsi" w:eastAsia="Lucida Sans Unicode" w:hAnsiTheme="minorHAnsi" w:cstheme="minorHAnsi"/>
          <w:color w:val="000000"/>
          <w:kern w:val="2"/>
          <w:lang w:val="x-none" w:eastAsia="hi-IN" w:bidi="hi-IN"/>
        </w:rPr>
      </w:pPr>
      <w:r w:rsidRPr="007C0A93">
        <w:rPr>
          <w:rFonts w:asciiTheme="minorHAnsi" w:eastAsia="Lucida Sans Unicode" w:hAnsiTheme="minorHAnsi" w:cstheme="minorHAnsi"/>
          <w:color w:val="000000"/>
          <w:kern w:val="2"/>
          <w:lang w:val="x-none" w:eastAsia="hi-IN" w:bidi="hi-IN"/>
        </w:rPr>
        <w:t xml:space="preserve">ze strony Wykonawcy: …………………………., telefon: ……………, e-mail: …………………. </w:t>
      </w:r>
    </w:p>
    <w:p w:rsidR="00C86EA4" w:rsidRPr="007C0A93" w:rsidRDefault="006F662E">
      <w:pPr>
        <w:widowControl w:val="0"/>
        <w:numPr>
          <w:ilvl w:val="0"/>
          <w:numId w:val="10"/>
        </w:numPr>
        <w:ind w:left="284" w:hanging="284"/>
        <w:jc w:val="both"/>
        <w:rPr>
          <w:rFonts w:asciiTheme="minorHAnsi" w:eastAsia="Lucida Sans Unicode" w:hAnsiTheme="minorHAnsi" w:cstheme="minorHAnsi"/>
          <w:color w:val="000000"/>
          <w:kern w:val="2"/>
          <w:lang w:eastAsia="hi-IN" w:bidi="hi-IN"/>
        </w:rPr>
      </w:pPr>
      <w:r w:rsidRPr="007C0A93">
        <w:rPr>
          <w:rFonts w:asciiTheme="minorHAnsi" w:eastAsia="Lucida Sans Unicode" w:hAnsiTheme="minorHAnsi" w:cstheme="minorHAnsi"/>
          <w:color w:val="000000"/>
          <w:kern w:val="2"/>
          <w:lang w:eastAsia="hi-IN" w:bidi="hi-IN"/>
        </w:rPr>
        <w:t xml:space="preserve">W przypadku zmiany w/w osób wymaga się poinformowania o tym fakcie drugą Stronę (pisemnie </w:t>
      </w:r>
      <w:r w:rsidRPr="007C0A93">
        <w:rPr>
          <w:rFonts w:asciiTheme="minorHAnsi" w:eastAsia="Lucida Sans Unicode" w:hAnsiTheme="minorHAnsi" w:cstheme="minorHAnsi"/>
          <w:color w:val="000000"/>
          <w:kern w:val="2"/>
          <w:lang w:eastAsia="hi-IN" w:bidi="hi-IN"/>
        </w:rPr>
        <w:br/>
        <w:t>lub mailowo).</w:t>
      </w:r>
    </w:p>
    <w:p w:rsidR="00C86EA4" w:rsidRPr="007C0A93" w:rsidRDefault="006F662E">
      <w:pPr>
        <w:widowControl w:val="0"/>
        <w:numPr>
          <w:ilvl w:val="0"/>
          <w:numId w:val="10"/>
        </w:numPr>
        <w:ind w:left="284" w:hanging="284"/>
        <w:jc w:val="both"/>
        <w:rPr>
          <w:rFonts w:asciiTheme="minorHAnsi" w:eastAsia="Lucida Sans Unicode" w:hAnsiTheme="minorHAnsi" w:cstheme="minorHAnsi"/>
          <w:color w:val="000000"/>
          <w:kern w:val="2"/>
          <w:lang w:eastAsia="hi-IN" w:bidi="hi-IN"/>
        </w:rPr>
      </w:pPr>
      <w:r w:rsidRPr="007C0A93">
        <w:rPr>
          <w:rFonts w:asciiTheme="minorHAnsi" w:hAnsiTheme="minorHAnsi" w:cstheme="minorHAnsi"/>
        </w:rPr>
        <w:t>Osoby wymienione w §9 ust. 3 uprawnione są do przekazywania i przyjmowania uwag w sprawach</w:t>
      </w:r>
      <w:r w:rsidR="00732BEF">
        <w:rPr>
          <w:rFonts w:asciiTheme="minorHAnsi" w:hAnsiTheme="minorHAnsi" w:cstheme="minorHAnsi"/>
        </w:rPr>
        <w:t xml:space="preserve"> </w:t>
      </w:r>
      <w:r w:rsidRPr="007C0A93">
        <w:rPr>
          <w:rFonts w:asciiTheme="minorHAnsi" w:hAnsiTheme="minorHAnsi" w:cstheme="minorHAnsi"/>
        </w:rPr>
        <w:t>związanych z realizacją niniejszej umowy.</w:t>
      </w:r>
    </w:p>
    <w:p w:rsidR="00C86EA4" w:rsidRPr="007C0A93" w:rsidRDefault="00C86EA4">
      <w:pPr>
        <w:jc w:val="both"/>
        <w:rPr>
          <w:rFonts w:asciiTheme="minorHAnsi" w:hAnsiTheme="minorHAnsi" w:cstheme="minorHAnsi"/>
          <w:highlight w:val="yellow"/>
        </w:rPr>
      </w:pPr>
    </w:p>
    <w:p w:rsidR="00C86EA4" w:rsidRPr="007C0A93" w:rsidRDefault="006F662E">
      <w:pPr>
        <w:spacing w:after="120"/>
        <w:ind w:right="-173"/>
        <w:jc w:val="center"/>
        <w:rPr>
          <w:rFonts w:asciiTheme="minorHAnsi" w:hAnsiTheme="minorHAnsi" w:cstheme="minorHAnsi"/>
          <w:b/>
        </w:rPr>
      </w:pPr>
      <w:r w:rsidRPr="007C0A93">
        <w:rPr>
          <w:rFonts w:asciiTheme="minorHAnsi" w:hAnsiTheme="minorHAnsi" w:cstheme="minorHAnsi"/>
          <w:b/>
        </w:rPr>
        <w:t>§ 10</w:t>
      </w:r>
    </w:p>
    <w:p w:rsidR="00C86EA4" w:rsidRPr="007C0A93" w:rsidRDefault="006F662E">
      <w:pPr>
        <w:widowControl w:val="0"/>
        <w:numPr>
          <w:ilvl w:val="0"/>
          <w:numId w:val="13"/>
        </w:numPr>
        <w:tabs>
          <w:tab w:val="left" w:pos="270"/>
        </w:tabs>
        <w:ind w:left="284" w:hanging="294"/>
        <w:jc w:val="both"/>
        <w:textAlignment w:val="baseline"/>
        <w:rPr>
          <w:rFonts w:asciiTheme="minorHAnsi" w:eastAsia="Lucida Sans Unicode" w:hAnsiTheme="minorHAnsi" w:cstheme="minorHAnsi"/>
          <w:color w:val="000000"/>
          <w:kern w:val="2"/>
          <w:lang w:val="x-none" w:eastAsia="hi-IN" w:bidi="hi-IN"/>
        </w:rPr>
      </w:pPr>
      <w:r w:rsidRPr="007C0A93">
        <w:rPr>
          <w:rFonts w:asciiTheme="minorHAnsi" w:eastAsia="Lucida Sans Unicode" w:hAnsiTheme="minorHAnsi" w:cstheme="minorHAnsi"/>
          <w:color w:val="000000"/>
          <w:kern w:val="2"/>
          <w:lang w:val="x-none" w:eastAsia="hi-IN" w:bidi="hi-IN"/>
        </w:rPr>
        <w:t xml:space="preserve">W przypadku zwłoki Wykonawcy w odbiorze odpadów w ustalonym w umowie terminie, Wykonawca zapłaci Zamawiającemu karę umowną w kwocie </w:t>
      </w:r>
      <w:r w:rsidRPr="007C0A93">
        <w:rPr>
          <w:rFonts w:asciiTheme="minorHAnsi" w:eastAsia="Lucida Sans Unicode" w:hAnsiTheme="minorHAnsi" w:cstheme="minorHAnsi"/>
          <w:color w:val="000000"/>
          <w:kern w:val="2"/>
          <w:lang w:eastAsia="hi-IN" w:bidi="hi-IN"/>
        </w:rPr>
        <w:t xml:space="preserve">150,00 </w:t>
      </w:r>
      <w:r w:rsidRPr="007C0A93">
        <w:rPr>
          <w:rFonts w:asciiTheme="minorHAnsi" w:eastAsia="Lucida Sans Unicode" w:hAnsiTheme="minorHAnsi" w:cstheme="minorHAnsi"/>
          <w:color w:val="000000"/>
          <w:kern w:val="2"/>
          <w:lang w:val="x-none" w:eastAsia="hi-IN" w:bidi="hi-IN"/>
        </w:rPr>
        <w:t xml:space="preserve">zł (słownie: </w:t>
      </w:r>
      <w:r w:rsidRPr="007C0A93">
        <w:rPr>
          <w:rFonts w:asciiTheme="minorHAnsi" w:eastAsia="Lucida Sans Unicode" w:hAnsiTheme="minorHAnsi" w:cstheme="minorHAnsi"/>
          <w:color w:val="000000"/>
          <w:kern w:val="2"/>
          <w:lang w:eastAsia="hi-IN" w:bidi="hi-IN"/>
        </w:rPr>
        <w:t xml:space="preserve">sto pięćdziesiąt </w:t>
      </w:r>
      <w:r w:rsidRPr="007C0A93">
        <w:rPr>
          <w:rFonts w:asciiTheme="minorHAnsi" w:eastAsia="Lucida Sans Unicode" w:hAnsiTheme="minorHAnsi" w:cstheme="minorHAnsi"/>
          <w:color w:val="000000"/>
          <w:kern w:val="2"/>
          <w:lang w:val="x-none" w:eastAsia="hi-IN" w:bidi="hi-IN"/>
        </w:rPr>
        <w:t>złotych, 00/100) za każdy dzień zwłoki.</w:t>
      </w:r>
    </w:p>
    <w:p w:rsidR="00C86EA4" w:rsidRPr="007C0A93" w:rsidRDefault="006F662E">
      <w:pPr>
        <w:widowControl w:val="0"/>
        <w:numPr>
          <w:ilvl w:val="0"/>
          <w:numId w:val="13"/>
        </w:numPr>
        <w:tabs>
          <w:tab w:val="left" w:pos="330"/>
        </w:tabs>
        <w:ind w:left="284" w:hanging="294"/>
        <w:jc w:val="both"/>
        <w:textAlignment w:val="baseline"/>
        <w:rPr>
          <w:rFonts w:asciiTheme="minorHAnsi" w:eastAsia="Lucida Sans Unicode" w:hAnsiTheme="minorHAnsi" w:cstheme="minorHAnsi"/>
          <w:color w:val="000000"/>
          <w:kern w:val="2"/>
          <w:lang w:val="x-none" w:eastAsia="hi-IN" w:bidi="hi-IN"/>
        </w:rPr>
      </w:pPr>
      <w:r w:rsidRPr="007C0A93">
        <w:rPr>
          <w:rFonts w:asciiTheme="minorHAnsi" w:eastAsia="Lucida Sans Unicode" w:hAnsiTheme="minorHAnsi" w:cstheme="minorHAnsi"/>
          <w:color w:val="000000"/>
          <w:kern w:val="2"/>
          <w:lang w:val="x-none" w:eastAsia="hi-IN" w:bidi="hi-IN"/>
        </w:rPr>
        <w:t>Wykonawca zapłaci Zamawiającemu karę umowną za każdy stwierdzony przez Zamawiającego przypadek</w:t>
      </w:r>
      <w:r w:rsidRPr="007C0A93">
        <w:rPr>
          <w:rFonts w:asciiTheme="minorHAnsi" w:eastAsia="Lucida Sans Unicode" w:hAnsiTheme="minorHAnsi" w:cstheme="minorHAnsi"/>
          <w:color w:val="000000"/>
          <w:kern w:val="2"/>
          <w:lang w:eastAsia="hi-IN" w:bidi="hi-IN"/>
        </w:rPr>
        <w:t xml:space="preserve"> </w:t>
      </w:r>
      <w:r w:rsidRPr="007C0A93">
        <w:rPr>
          <w:rFonts w:asciiTheme="minorHAnsi" w:eastAsia="Lucida Sans Unicode" w:hAnsiTheme="minorHAnsi" w:cstheme="minorHAnsi"/>
          <w:color w:val="000000"/>
          <w:kern w:val="2"/>
          <w:lang w:val="cs-CZ" w:eastAsia="hi-IN" w:bidi="hi-IN"/>
        </w:rPr>
        <w:lastRenderedPageBreak/>
        <w:t>oddelegowania do wykonywania pracy osób niezatrudnionych na podstawie umowy o pracę – w wysokości 500,00 (słownie: pięćset złotych, 00/100) za każdy przypadek (kara może być nakładana wielokrotnie za tę samą osobę, jeżeli Zamawiający w trakcie ponownej kontroli stwierdzi, że nie jest ona zatrudniona na umowę o pracę).</w:t>
      </w:r>
    </w:p>
    <w:p w:rsidR="00C86EA4" w:rsidRPr="007C0A93" w:rsidRDefault="006F662E">
      <w:pPr>
        <w:widowControl w:val="0"/>
        <w:numPr>
          <w:ilvl w:val="0"/>
          <w:numId w:val="13"/>
        </w:numPr>
        <w:tabs>
          <w:tab w:val="left" w:pos="270"/>
        </w:tabs>
        <w:ind w:left="284" w:hanging="294"/>
        <w:jc w:val="both"/>
        <w:textAlignment w:val="baseline"/>
        <w:rPr>
          <w:rFonts w:asciiTheme="minorHAnsi" w:eastAsia="Lucida Sans Unicode" w:hAnsiTheme="minorHAnsi" w:cstheme="minorHAnsi"/>
          <w:color w:val="000000"/>
          <w:kern w:val="2"/>
          <w:lang w:val="x-none" w:eastAsia="hi-IN" w:bidi="hi-IN"/>
        </w:rPr>
      </w:pPr>
      <w:r w:rsidRPr="007C0A93">
        <w:rPr>
          <w:rFonts w:asciiTheme="minorHAnsi" w:eastAsia="Lucida Sans Unicode" w:hAnsiTheme="minorHAnsi" w:cstheme="minorHAnsi"/>
          <w:color w:val="000000"/>
          <w:kern w:val="2"/>
          <w:lang w:val="x-none" w:eastAsia="hi-IN" w:bidi="hi-IN"/>
        </w:rPr>
        <w:t xml:space="preserve">W przypadku odstąpienia od umowy lub rozwiązania umowy w trybie natychmiastowym przez Zamawiającego z przyczyn leżących po stronie Wykonawcy, Wykonawca zapłaci Zamawiającemu karę umowną w wysokości </w:t>
      </w:r>
      <w:r w:rsidRPr="007C0A93">
        <w:rPr>
          <w:rFonts w:asciiTheme="minorHAnsi" w:eastAsia="Lucida Sans Unicode" w:hAnsiTheme="minorHAnsi" w:cstheme="minorHAnsi"/>
          <w:color w:val="000000"/>
          <w:kern w:val="2"/>
          <w:lang w:eastAsia="hi-IN" w:bidi="hi-IN"/>
        </w:rPr>
        <w:t>5 %</w:t>
      </w:r>
      <w:r w:rsidRPr="007C0A93">
        <w:rPr>
          <w:rFonts w:asciiTheme="minorHAnsi" w:eastAsia="Lucida Sans Unicode" w:hAnsiTheme="minorHAnsi" w:cstheme="minorHAnsi"/>
          <w:color w:val="000000"/>
          <w:kern w:val="2"/>
          <w:lang w:val="x-none" w:eastAsia="hi-IN" w:bidi="hi-IN"/>
        </w:rPr>
        <w:t xml:space="preserve"> wartości brutto umowy, wskazanej w § 5 ust.1.</w:t>
      </w:r>
    </w:p>
    <w:p w:rsidR="00C86EA4" w:rsidRPr="007C0A93" w:rsidRDefault="006F662E">
      <w:pPr>
        <w:widowControl w:val="0"/>
        <w:numPr>
          <w:ilvl w:val="0"/>
          <w:numId w:val="13"/>
        </w:numPr>
        <w:tabs>
          <w:tab w:val="left" w:pos="285"/>
        </w:tabs>
        <w:ind w:left="284" w:hanging="294"/>
        <w:jc w:val="both"/>
        <w:textAlignment w:val="baseline"/>
        <w:rPr>
          <w:rFonts w:asciiTheme="minorHAnsi" w:hAnsiTheme="minorHAnsi" w:cstheme="minorHAnsi"/>
          <w:color w:val="000000"/>
          <w:kern w:val="2"/>
          <w:lang w:val="x-none" w:eastAsia="hi-IN" w:bidi="hi-IN"/>
        </w:rPr>
      </w:pPr>
      <w:r w:rsidRPr="007C0A93">
        <w:rPr>
          <w:rFonts w:asciiTheme="minorHAnsi" w:eastAsia="Lucida Sans Unicode" w:hAnsiTheme="minorHAnsi" w:cstheme="minorHAnsi"/>
          <w:color w:val="000000"/>
          <w:kern w:val="2"/>
          <w:lang w:val="x-none" w:eastAsia="hi-IN" w:bidi="hi-IN"/>
        </w:rPr>
        <w:t xml:space="preserve">W przypadku odstąpienia od umowy lub rozwiązania umowy w trybie natychmiastowym przez Wykonawcę z przyczyn leżących po stronie Wykonawcy, Wykonawca zapłaci Zamawiającemu karę umowną w wysokości </w:t>
      </w:r>
      <w:r w:rsidRPr="007C0A93">
        <w:rPr>
          <w:rFonts w:asciiTheme="minorHAnsi" w:eastAsia="Lucida Sans Unicode" w:hAnsiTheme="minorHAnsi" w:cstheme="minorHAnsi"/>
          <w:color w:val="000000"/>
          <w:kern w:val="2"/>
          <w:lang w:eastAsia="hi-IN" w:bidi="hi-IN"/>
        </w:rPr>
        <w:t xml:space="preserve">5 % </w:t>
      </w:r>
      <w:r w:rsidRPr="007C0A93">
        <w:rPr>
          <w:rFonts w:asciiTheme="minorHAnsi" w:eastAsia="Lucida Sans Unicode" w:hAnsiTheme="minorHAnsi" w:cstheme="minorHAnsi"/>
          <w:color w:val="000000"/>
          <w:kern w:val="2"/>
          <w:lang w:val="x-none" w:eastAsia="hi-IN" w:bidi="hi-IN"/>
        </w:rPr>
        <w:t xml:space="preserve"> wartości brutto umowy, wskazanej w § 5 ust.1.</w:t>
      </w:r>
    </w:p>
    <w:p w:rsidR="00C86EA4" w:rsidRPr="007C0A93" w:rsidRDefault="006F662E">
      <w:pPr>
        <w:widowControl w:val="0"/>
        <w:numPr>
          <w:ilvl w:val="0"/>
          <w:numId w:val="13"/>
        </w:numPr>
        <w:tabs>
          <w:tab w:val="left" w:pos="285"/>
        </w:tabs>
        <w:ind w:left="284" w:hanging="294"/>
        <w:jc w:val="both"/>
        <w:rPr>
          <w:rFonts w:asciiTheme="minorHAnsi" w:hAnsiTheme="minorHAnsi" w:cstheme="minorHAnsi"/>
          <w:color w:val="000000"/>
          <w:kern w:val="2"/>
          <w:lang w:eastAsia="hi-IN" w:bidi="hi-IN"/>
        </w:rPr>
      </w:pPr>
      <w:r w:rsidRPr="007C0A93">
        <w:rPr>
          <w:rFonts w:asciiTheme="minorHAnsi" w:hAnsiTheme="minorHAnsi" w:cstheme="minorHAnsi"/>
          <w:color w:val="000000"/>
          <w:kern w:val="2"/>
          <w:lang w:eastAsia="hi-IN" w:bidi="hi-IN"/>
        </w:rPr>
        <w:t>W przypadku wystąpienia okoliczności uzasadniającej naliczenie kary umownej, Zamawiający wystawia i przesyła Wykonawcy dokument obciążeniowy. Kara umowna jest płatna w terminie 14 dni od dnia wystawienia Wykonawcy dokumentu obciążeniowego.</w:t>
      </w:r>
    </w:p>
    <w:p w:rsidR="00C86EA4" w:rsidRPr="007C0A93" w:rsidRDefault="006F662E">
      <w:pPr>
        <w:widowControl w:val="0"/>
        <w:numPr>
          <w:ilvl w:val="0"/>
          <w:numId w:val="13"/>
        </w:numPr>
        <w:tabs>
          <w:tab w:val="left" w:pos="285"/>
        </w:tabs>
        <w:ind w:left="284" w:hanging="294"/>
        <w:jc w:val="both"/>
        <w:rPr>
          <w:rFonts w:asciiTheme="minorHAnsi" w:eastAsia="Lucida Sans Unicode" w:hAnsiTheme="minorHAnsi" w:cstheme="minorHAnsi"/>
          <w:color w:val="000000"/>
          <w:kern w:val="2"/>
          <w:lang w:eastAsia="hi-IN" w:bidi="hi-IN"/>
        </w:rPr>
      </w:pPr>
      <w:r w:rsidRPr="007C0A93">
        <w:rPr>
          <w:rFonts w:asciiTheme="minorHAnsi" w:hAnsiTheme="minorHAnsi" w:cstheme="minorHAnsi"/>
          <w:color w:val="000000"/>
          <w:kern w:val="2"/>
          <w:lang w:eastAsia="hi-IN" w:bidi="hi-IN"/>
        </w:rPr>
        <w:t>Po upływie terminu określonego w ust. 5 Zamawiający może potrącić naliczoną karę umowną</w:t>
      </w:r>
      <w:r w:rsidRPr="007C0A93">
        <w:rPr>
          <w:rFonts w:asciiTheme="minorHAnsi" w:hAnsiTheme="minorHAnsi" w:cstheme="minorHAnsi"/>
          <w:color w:val="000000"/>
          <w:kern w:val="2"/>
          <w:lang w:eastAsia="hi-IN" w:bidi="hi-IN"/>
        </w:rPr>
        <w:br/>
        <w:t>z wynagrodzenia Wykonawcy, pomniejszając płatność za fakturę, na co Wykonawca niniejszym wyraża zgodę. Potrącenie jest potwierdzane przesłaniem Wykonawcy oświadczenia o potrąceniu wskazującego: podstawę naliczenia kary umownej (dokument obciążeniowy), wysokość naliczonej kary umownej i fakturę, która zostanie (została) pomniejszona.</w:t>
      </w:r>
    </w:p>
    <w:p w:rsidR="00C86EA4" w:rsidRPr="007C0A93" w:rsidRDefault="006F662E">
      <w:pPr>
        <w:widowControl w:val="0"/>
        <w:numPr>
          <w:ilvl w:val="0"/>
          <w:numId w:val="13"/>
        </w:numPr>
        <w:tabs>
          <w:tab w:val="left" w:pos="285"/>
        </w:tabs>
        <w:ind w:left="284" w:hanging="294"/>
        <w:jc w:val="both"/>
        <w:textAlignment w:val="baseline"/>
        <w:rPr>
          <w:rFonts w:asciiTheme="minorHAnsi" w:hAnsiTheme="minorHAnsi" w:cstheme="minorHAnsi"/>
          <w:color w:val="000000"/>
          <w:kern w:val="2"/>
          <w:lang w:val="x-none" w:eastAsia="hi-IN" w:bidi="hi-IN"/>
        </w:rPr>
      </w:pPr>
      <w:r w:rsidRPr="007C0A93">
        <w:rPr>
          <w:rFonts w:asciiTheme="minorHAnsi" w:eastAsia="Lucida Sans Unicode" w:hAnsiTheme="minorHAnsi" w:cstheme="minorHAnsi"/>
          <w:color w:val="000000"/>
          <w:kern w:val="2"/>
          <w:lang w:val="x-none" w:eastAsia="hi-IN" w:bidi="hi-IN"/>
        </w:rPr>
        <w:t>Zamawiający zastrzega sobie prawo do odszkodowania, przewyższającego wysokości kar umownych do wysokości rzeczywiście poniesionej szkody</w:t>
      </w:r>
      <w:r w:rsidRPr="007C0A93">
        <w:rPr>
          <w:rFonts w:asciiTheme="minorHAnsi" w:eastAsia="Lucida Sans Unicode" w:hAnsiTheme="minorHAnsi" w:cstheme="minorHAnsi"/>
          <w:color w:val="000000"/>
          <w:kern w:val="2"/>
          <w:lang w:eastAsia="hi-IN" w:bidi="hi-IN"/>
        </w:rPr>
        <w:t>.</w:t>
      </w:r>
    </w:p>
    <w:p w:rsidR="00C86EA4" w:rsidRPr="007C0A93" w:rsidRDefault="006F662E">
      <w:pPr>
        <w:widowControl w:val="0"/>
        <w:numPr>
          <w:ilvl w:val="0"/>
          <w:numId w:val="13"/>
        </w:numPr>
        <w:tabs>
          <w:tab w:val="left" w:pos="300"/>
        </w:tabs>
        <w:ind w:left="284" w:hanging="294"/>
        <w:jc w:val="both"/>
        <w:rPr>
          <w:rFonts w:asciiTheme="minorHAnsi" w:eastAsia="Lucida Sans Unicode" w:hAnsiTheme="minorHAnsi" w:cstheme="minorHAnsi"/>
          <w:color w:val="000000"/>
          <w:kern w:val="2"/>
          <w:shd w:val="clear" w:color="auto" w:fill="FFFFFF"/>
          <w:lang w:eastAsia="hi-IN" w:bidi="hi-IN"/>
        </w:rPr>
      </w:pPr>
      <w:r w:rsidRPr="007C0A93">
        <w:rPr>
          <w:rFonts w:asciiTheme="minorHAnsi" w:hAnsiTheme="minorHAnsi" w:cstheme="minorHAnsi"/>
          <w:color w:val="000000"/>
          <w:kern w:val="2"/>
          <w:lang w:eastAsia="hi-IN" w:bidi="hi-IN"/>
        </w:rPr>
        <w:t>Wykonawca nie może bez zgody Zamawiającego zwolnić się ze zobowiązania przez zapłatę kary umownej.</w:t>
      </w:r>
    </w:p>
    <w:p w:rsidR="00C86EA4" w:rsidRPr="007C0A93" w:rsidRDefault="00C86EA4">
      <w:pPr>
        <w:ind w:right="-176"/>
        <w:jc w:val="both"/>
        <w:rPr>
          <w:rFonts w:asciiTheme="minorHAnsi" w:hAnsiTheme="minorHAnsi" w:cstheme="minorHAnsi"/>
          <w:b/>
          <w:highlight w:val="yellow"/>
        </w:rPr>
      </w:pPr>
    </w:p>
    <w:p w:rsidR="00C86EA4" w:rsidRPr="007C0A93" w:rsidRDefault="006F662E">
      <w:pPr>
        <w:spacing w:after="120"/>
        <w:ind w:right="-176"/>
        <w:jc w:val="center"/>
        <w:rPr>
          <w:rFonts w:asciiTheme="minorHAnsi" w:hAnsiTheme="minorHAnsi" w:cstheme="minorHAnsi"/>
          <w:b/>
        </w:rPr>
      </w:pPr>
      <w:r w:rsidRPr="007C0A93">
        <w:rPr>
          <w:rFonts w:asciiTheme="minorHAnsi" w:hAnsiTheme="minorHAnsi" w:cstheme="minorHAnsi"/>
          <w:b/>
        </w:rPr>
        <w:t>§ 11</w:t>
      </w:r>
    </w:p>
    <w:p w:rsidR="00C86EA4" w:rsidRPr="007C0A93" w:rsidRDefault="006F662E">
      <w:pPr>
        <w:widowControl w:val="0"/>
        <w:numPr>
          <w:ilvl w:val="0"/>
          <w:numId w:val="29"/>
        </w:numPr>
        <w:spacing w:after="80"/>
        <w:ind w:hanging="427"/>
        <w:jc w:val="both"/>
        <w:rPr>
          <w:rFonts w:asciiTheme="minorHAnsi" w:eastAsia="Lucida Sans Unicode" w:hAnsiTheme="minorHAnsi" w:cstheme="minorHAnsi"/>
          <w:kern w:val="2"/>
          <w:lang w:eastAsia="hi-IN" w:bidi="hi-IN"/>
        </w:rPr>
      </w:pPr>
      <w:r w:rsidRPr="007C0A93">
        <w:rPr>
          <w:rFonts w:asciiTheme="minorHAnsi" w:eastAsia="Lucida Sans Unicode" w:hAnsiTheme="minorHAnsi" w:cstheme="minorHAnsi"/>
          <w:kern w:val="2"/>
          <w:lang w:eastAsia="hi-IN" w:bidi="hi-IN"/>
        </w:rPr>
        <w:t xml:space="preserve">Zmiana postanowień niniejszej umowy może nastąpić za zgodą obu stron wyrażoną na piśmie </w:t>
      </w:r>
      <w:r w:rsidRPr="007C0A93">
        <w:rPr>
          <w:rFonts w:asciiTheme="minorHAnsi" w:eastAsia="Lucida Sans Unicode" w:hAnsiTheme="minorHAnsi" w:cstheme="minorHAnsi"/>
          <w:kern w:val="2"/>
          <w:lang w:eastAsia="hi-IN" w:bidi="hi-IN"/>
        </w:rPr>
        <w:br/>
        <w:t xml:space="preserve">w postaci kolejnych aneksów pod rygorem nieważności takiej zmiany. </w:t>
      </w:r>
    </w:p>
    <w:p w:rsidR="00C86EA4" w:rsidRPr="007C0A93" w:rsidRDefault="00327CF6">
      <w:pPr>
        <w:widowControl w:val="0"/>
        <w:numPr>
          <w:ilvl w:val="0"/>
          <w:numId w:val="30"/>
        </w:numPr>
        <w:spacing w:after="80"/>
        <w:ind w:hanging="433"/>
        <w:jc w:val="both"/>
        <w:rPr>
          <w:rFonts w:asciiTheme="minorHAnsi" w:eastAsia="Lucida Sans Unicode" w:hAnsiTheme="minorHAnsi" w:cstheme="minorHAnsi"/>
          <w:kern w:val="2"/>
          <w:lang w:eastAsia="hi-IN" w:bidi="hi-IN"/>
        </w:rPr>
      </w:pPr>
      <w:r w:rsidRPr="00327CF6">
        <w:rPr>
          <w:rFonts w:asciiTheme="minorHAnsi" w:eastAsia="Lucida Sans Unicode" w:hAnsiTheme="minorHAnsi" w:cstheme="minorHAnsi"/>
          <w:kern w:val="2"/>
          <w:lang w:eastAsia="hi-IN" w:bidi="hi-IN"/>
        </w:rPr>
        <w:t>Przeniesienie przez Wykonawcę praw oraz obowiązków, wynikających z niniejszej umowy, w tym wierzytelności, wymaga uprzedniej zgody Organu Tworzącego wyrażonej w formie pisemnej pod rygorem nieważności, udzielonej według wyłącznego uznania Organu Tworzącego. W przypadku wyrażenia przez Organ Tworzący zgody, o której mowa powyżej, dalsze przeniesienie praw przez każdego z nabywców, w tym kolejnych nabywców, wymaga zgody Organu Tworzącego wyrażonej w formie pisemnej pod rygorem nieważności. Naruszenie powyższych obowiązków przez Wykonawcę traktowane będzie jako przypadek rażącego naruszenia postanowień zawartej umowy, a samo dokonanie przelewu wierzytelności bez pisemnej zgody - skutkować będzie nieważnością takiej czynności.</w:t>
      </w:r>
    </w:p>
    <w:p w:rsidR="00C86EA4" w:rsidRPr="007C0A93" w:rsidRDefault="006F662E">
      <w:pPr>
        <w:widowControl w:val="0"/>
        <w:numPr>
          <w:ilvl w:val="0"/>
          <w:numId w:val="30"/>
        </w:numPr>
        <w:spacing w:after="80"/>
        <w:ind w:hanging="433"/>
        <w:jc w:val="both"/>
        <w:rPr>
          <w:rFonts w:asciiTheme="minorHAnsi" w:eastAsia="Lucida Sans Unicode" w:hAnsiTheme="minorHAnsi" w:cstheme="minorHAnsi"/>
          <w:kern w:val="2"/>
          <w:lang w:eastAsia="hi-IN" w:bidi="hi-IN"/>
        </w:rPr>
      </w:pPr>
      <w:r w:rsidRPr="007C0A93">
        <w:rPr>
          <w:rFonts w:asciiTheme="minorHAnsi" w:eastAsia="Lucida Sans Unicode" w:hAnsiTheme="minorHAnsi" w:cstheme="minorHAnsi"/>
          <w:kern w:val="2"/>
          <w:lang w:eastAsia="hi-IN" w:bidi="hi-IN"/>
        </w:rPr>
        <w:t xml:space="preserve">W sprawach nieuregulowanych postanowieniami niniejszej umowy zastosowanie mają przepisy Kodeksu cywilnego oraz ustawy Prawo zamówień publicznych. Wszelkie spory wynikające z niniejszej umowy rozstrzygać będzie Sąd właściwy dla Zamawiającego.  </w:t>
      </w:r>
    </w:p>
    <w:p w:rsidR="00C86EA4" w:rsidRPr="007C0A93" w:rsidRDefault="006F662E">
      <w:pPr>
        <w:widowControl w:val="0"/>
        <w:numPr>
          <w:ilvl w:val="0"/>
          <w:numId w:val="30"/>
        </w:numPr>
        <w:spacing w:after="80"/>
        <w:ind w:hanging="433"/>
        <w:jc w:val="both"/>
        <w:rPr>
          <w:rFonts w:asciiTheme="minorHAnsi" w:eastAsia="Lucida Sans Unicode" w:hAnsiTheme="minorHAnsi" w:cstheme="minorHAnsi"/>
          <w:kern w:val="2"/>
          <w:lang w:eastAsia="hi-IN" w:bidi="hi-IN"/>
        </w:rPr>
      </w:pPr>
      <w:r w:rsidRPr="007C0A93">
        <w:rPr>
          <w:rFonts w:asciiTheme="minorHAnsi" w:eastAsia="Lucida Sans Unicode" w:hAnsiTheme="minorHAnsi" w:cstheme="minorHAnsi"/>
          <w:kern w:val="2"/>
          <w:lang w:eastAsia="hi-IN" w:bidi="hi-IN"/>
        </w:rPr>
        <w:t>W trakcie trwania niniejszej umowy, a także w okresie po jej rozwiązaniu lub wygaśnięciu Wykonawca  zobowiązuje się do zachowania w tajemnicy wszelkich informacji dotyczących Zamawiającego uzyskanych  w związku z wykonywaniem niniejszej umowy.</w:t>
      </w:r>
    </w:p>
    <w:p w:rsidR="00C86EA4" w:rsidRDefault="006F662E" w:rsidP="0016270C">
      <w:pPr>
        <w:widowControl w:val="0"/>
        <w:numPr>
          <w:ilvl w:val="0"/>
          <w:numId w:val="30"/>
        </w:numPr>
        <w:spacing w:after="120"/>
        <w:ind w:hanging="427"/>
        <w:jc w:val="both"/>
        <w:rPr>
          <w:rFonts w:asciiTheme="minorHAnsi" w:eastAsia="Lucida Sans Unicode" w:hAnsiTheme="minorHAnsi" w:cstheme="minorHAnsi"/>
          <w:kern w:val="2"/>
          <w:lang w:eastAsia="hi-IN" w:bidi="hi-IN"/>
        </w:rPr>
      </w:pPr>
      <w:r w:rsidRPr="007C0A93">
        <w:rPr>
          <w:rFonts w:asciiTheme="minorHAnsi" w:eastAsia="Lucida Sans Unicode" w:hAnsiTheme="minorHAnsi" w:cstheme="minorHAnsi"/>
          <w:kern w:val="2"/>
          <w:lang w:eastAsia="hi-IN" w:bidi="hi-IN"/>
        </w:rPr>
        <w:t xml:space="preserve">Umowę sporządzono w dwóch jednobrzmiących egzemplarzach: jeden dla Zamawiającego i jeden dla Wykonawcy. </w:t>
      </w:r>
    </w:p>
    <w:p w:rsidR="0016270C" w:rsidRPr="0016270C" w:rsidRDefault="0016270C" w:rsidP="0016270C">
      <w:pPr>
        <w:widowControl w:val="0"/>
        <w:spacing w:after="120"/>
        <w:ind w:left="433"/>
        <w:jc w:val="both"/>
        <w:rPr>
          <w:rFonts w:asciiTheme="minorHAnsi" w:eastAsia="Lucida Sans Unicode" w:hAnsiTheme="minorHAnsi" w:cstheme="minorHAnsi"/>
          <w:kern w:val="2"/>
          <w:lang w:eastAsia="hi-IN" w:bidi="hi-IN"/>
        </w:rPr>
      </w:pPr>
      <w:bookmarkStart w:id="4" w:name="_GoBack"/>
      <w:bookmarkEnd w:id="4"/>
    </w:p>
    <w:p w:rsidR="00C86EA4" w:rsidRPr="007C0A93" w:rsidRDefault="006F662E">
      <w:pPr>
        <w:jc w:val="center"/>
        <w:rPr>
          <w:rFonts w:asciiTheme="minorHAnsi" w:hAnsiTheme="minorHAnsi" w:cstheme="minorHAnsi"/>
        </w:rPr>
      </w:pPr>
      <w:r w:rsidRPr="007C0A93">
        <w:rPr>
          <w:rFonts w:asciiTheme="minorHAnsi" w:hAnsiTheme="minorHAnsi" w:cstheme="minorHAnsi"/>
          <w:b/>
        </w:rPr>
        <w:t>WYKONAWCA</w:t>
      </w:r>
      <w:r w:rsidRPr="007C0A93">
        <w:rPr>
          <w:rFonts w:asciiTheme="minorHAnsi" w:hAnsiTheme="minorHAnsi" w:cstheme="minorHAnsi"/>
          <w:b/>
        </w:rPr>
        <w:tab/>
      </w:r>
      <w:r w:rsidRPr="007C0A93">
        <w:rPr>
          <w:rFonts w:asciiTheme="minorHAnsi" w:hAnsiTheme="minorHAnsi" w:cstheme="minorHAnsi"/>
          <w:b/>
        </w:rPr>
        <w:tab/>
      </w:r>
      <w:r w:rsidRPr="007C0A93">
        <w:rPr>
          <w:rFonts w:asciiTheme="minorHAnsi" w:hAnsiTheme="minorHAnsi" w:cstheme="minorHAnsi"/>
          <w:b/>
        </w:rPr>
        <w:tab/>
      </w:r>
      <w:r w:rsidRPr="007C0A93">
        <w:rPr>
          <w:rFonts w:asciiTheme="minorHAnsi" w:hAnsiTheme="minorHAnsi" w:cstheme="minorHAnsi"/>
          <w:b/>
        </w:rPr>
        <w:tab/>
      </w:r>
      <w:r w:rsidRPr="007C0A93">
        <w:rPr>
          <w:rFonts w:asciiTheme="minorHAnsi" w:hAnsiTheme="minorHAnsi" w:cstheme="minorHAnsi"/>
          <w:b/>
        </w:rPr>
        <w:tab/>
      </w:r>
      <w:r w:rsidRPr="007C0A93">
        <w:rPr>
          <w:rFonts w:asciiTheme="minorHAnsi" w:hAnsiTheme="minorHAnsi" w:cstheme="minorHAnsi"/>
          <w:b/>
        </w:rPr>
        <w:tab/>
      </w:r>
      <w:r w:rsidRPr="007C0A93">
        <w:rPr>
          <w:rFonts w:asciiTheme="minorHAnsi" w:hAnsiTheme="minorHAnsi" w:cstheme="minorHAnsi"/>
          <w:b/>
        </w:rPr>
        <w:tab/>
      </w:r>
      <w:r w:rsidRPr="007C0A93">
        <w:rPr>
          <w:rFonts w:asciiTheme="minorHAnsi" w:hAnsiTheme="minorHAnsi" w:cstheme="minorHAnsi"/>
          <w:b/>
        </w:rPr>
        <w:tab/>
        <w:t>ZAMAWIAJĄCY</w:t>
      </w:r>
    </w:p>
    <w:p w:rsidR="00C86EA4" w:rsidRPr="007C0A93" w:rsidRDefault="00C86EA4">
      <w:pPr>
        <w:widowControl w:val="0"/>
        <w:tabs>
          <w:tab w:val="left" w:pos="1699"/>
        </w:tabs>
        <w:ind w:right="953"/>
        <w:jc w:val="both"/>
        <w:rPr>
          <w:rFonts w:asciiTheme="minorHAnsi" w:hAnsiTheme="minorHAnsi" w:cstheme="minorHAnsi"/>
          <w:color w:val="000000"/>
          <w:w w:val="102"/>
          <w:highlight w:val="yellow"/>
        </w:rPr>
      </w:pPr>
    </w:p>
    <w:p w:rsidR="00C86EA4" w:rsidRPr="007C0A93" w:rsidRDefault="00C86EA4">
      <w:pPr>
        <w:widowControl w:val="0"/>
        <w:tabs>
          <w:tab w:val="left" w:pos="1699"/>
        </w:tabs>
        <w:ind w:right="953"/>
        <w:jc w:val="both"/>
        <w:rPr>
          <w:rFonts w:asciiTheme="minorHAnsi" w:hAnsiTheme="minorHAnsi" w:cstheme="minorHAnsi"/>
          <w:color w:val="000000"/>
          <w:w w:val="102"/>
          <w:highlight w:val="yellow"/>
        </w:rPr>
      </w:pPr>
    </w:p>
    <w:p w:rsidR="00C86EA4" w:rsidRPr="007C0A93" w:rsidRDefault="00C86EA4">
      <w:pPr>
        <w:widowControl w:val="0"/>
        <w:tabs>
          <w:tab w:val="left" w:pos="1699"/>
        </w:tabs>
        <w:ind w:right="953"/>
        <w:jc w:val="both"/>
        <w:rPr>
          <w:rFonts w:asciiTheme="minorHAnsi" w:hAnsiTheme="minorHAnsi" w:cstheme="minorHAnsi"/>
          <w:color w:val="000000"/>
          <w:w w:val="102"/>
          <w:highlight w:val="yellow"/>
        </w:rPr>
      </w:pPr>
    </w:p>
    <w:p w:rsidR="00C86EA4" w:rsidRPr="007C0A93" w:rsidRDefault="00C86EA4">
      <w:pPr>
        <w:widowControl w:val="0"/>
        <w:tabs>
          <w:tab w:val="left" w:pos="1699"/>
        </w:tabs>
        <w:ind w:right="953"/>
        <w:jc w:val="both"/>
        <w:rPr>
          <w:rFonts w:asciiTheme="minorHAnsi" w:hAnsiTheme="minorHAnsi" w:cstheme="minorHAnsi"/>
          <w:color w:val="000000"/>
          <w:w w:val="102"/>
          <w:highlight w:val="yellow"/>
        </w:rPr>
      </w:pPr>
    </w:p>
    <w:p w:rsidR="00C86EA4" w:rsidRPr="007C0A93" w:rsidRDefault="00C86EA4">
      <w:pPr>
        <w:widowControl w:val="0"/>
        <w:tabs>
          <w:tab w:val="left" w:pos="1699"/>
        </w:tabs>
        <w:ind w:right="953"/>
        <w:jc w:val="both"/>
        <w:rPr>
          <w:rFonts w:asciiTheme="minorHAnsi" w:hAnsiTheme="minorHAnsi" w:cstheme="minorHAnsi"/>
          <w:color w:val="000000"/>
          <w:w w:val="102"/>
          <w:highlight w:val="yellow"/>
        </w:rPr>
      </w:pPr>
    </w:p>
    <w:p w:rsidR="00C86EA4" w:rsidRPr="007C0A93" w:rsidRDefault="00C86EA4">
      <w:pPr>
        <w:widowControl w:val="0"/>
        <w:tabs>
          <w:tab w:val="left" w:pos="1699"/>
        </w:tabs>
        <w:ind w:right="953"/>
        <w:jc w:val="both"/>
        <w:rPr>
          <w:rFonts w:asciiTheme="minorHAnsi" w:hAnsiTheme="minorHAnsi" w:cstheme="minorHAnsi"/>
          <w:color w:val="000000"/>
          <w:w w:val="102"/>
          <w:highlight w:val="yellow"/>
        </w:rPr>
      </w:pPr>
    </w:p>
    <w:p w:rsidR="00C86EA4" w:rsidRPr="007C0A93" w:rsidRDefault="00C86EA4">
      <w:pPr>
        <w:jc w:val="both"/>
        <w:rPr>
          <w:rFonts w:asciiTheme="minorHAnsi" w:hAnsiTheme="minorHAnsi" w:cstheme="minorHAnsi"/>
          <w:color w:val="000000"/>
          <w:highlight w:val="yellow"/>
        </w:rPr>
      </w:pPr>
    </w:p>
    <w:p w:rsidR="00C86EA4" w:rsidRPr="007C0A93" w:rsidRDefault="00C86EA4">
      <w:pPr>
        <w:jc w:val="both"/>
        <w:rPr>
          <w:rFonts w:asciiTheme="minorHAnsi" w:hAnsiTheme="minorHAnsi" w:cstheme="minorHAnsi"/>
          <w:i/>
          <w:highlight w:val="yellow"/>
        </w:rPr>
      </w:pPr>
    </w:p>
    <w:p w:rsidR="00C86EA4" w:rsidRPr="007C0A93" w:rsidRDefault="006F662E">
      <w:pPr>
        <w:jc w:val="both"/>
        <w:rPr>
          <w:rFonts w:asciiTheme="minorHAnsi" w:hAnsiTheme="minorHAnsi" w:cstheme="minorHAnsi"/>
          <w:i/>
          <w:sz w:val="18"/>
          <w:szCs w:val="18"/>
        </w:rPr>
      </w:pPr>
      <w:r w:rsidRPr="007C0A93">
        <w:rPr>
          <w:rFonts w:asciiTheme="minorHAnsi" w:hAnsiTheme="minorHAnsi" w:cstheme="minorHAnsi"/>
          <w:i/>
          <w:sz w:val="18"/>
          <w:szCs w:val="18"/>
        </w:rPr>
        <w:t xml:space="preserve">Załączniki do umowy: </w:t>
      </w:r>
    </w:p>
    <w:p w:rsidR="00C86EA4" w:rsidRPr="007C0A93" w:rsidRDefault="006F662E">
      <w:pPr>
        <w:pStyle w:val="Akapitzlist"/>
        <w:numPr>
          <w:ilvl w:val="0"/>
          <w:numId w:val="2"/>
        </w:numPr>
        <w:jc w:val="both"/>
        <w:rPr>
          <w:rFonts w:asciiTheme="minorHAnsi" w:hAnsiTheme="minorHAnsi" w:cstheme="minorHAnsi"/>
          <w:i/>
          <w:sz w:val="18"/>
          <w:szCs w:val="18"/>
        </w:rPr>
      </w:pPr>
      <w:r w:rsidRPr="007C0A93">
        <w:rPr>
          <w:rFonts w:asciiTheme="minorHAnsi" w:hAnsiTheme="minorHAnsi" w:cstheme="minorHAnsi"/>
          <w:i/>
          <w:sz w:val="18"/>
          <w:szCs w:val="18"/>
        </w:rPr>
        <w:t>Formularz ofertowy</w:t>
      </w:r>
    </w:p>
    <w:p w:rsidR="00C86EA4" w:rsidRPr="007C0A93" w:rsidRDefault="006F662E">
      <w:pPr>
        <w:pStyle w:val="Akapitzlist"/>
        <w:numPr>
          <w:ilvl w:val="0"/>
          <w:numId w:val="2"/>
        </w:numPr>
        <w:jc w:val="both"/>
        <w:rPr>
          <w:rFonts w:asciiTheme="minorHAnsi" w:hAnsiTheme="minorHAnsi" w:cstheme="minorHAnsi"/>
          <w:i/>
          <w:sz w:val="18"/>
          <w:szCs w:val="18"/>
        </w:rPr>
      </w:pPr>
      <w:r w:rsidRPr="007C0A93">
        <w:rPr>
          <w:rFonts w:asciiTheme="minorHAnsi" w:hAnsiTheme="minorHAnsi" w:cstheme="minorHAnsi"/>
          <w:i/>
          <w:sz w:val="18"/>
          <w:szCs w:val="18"/>
        </w:rPr>
        <w:t>Szczegółowe warunki wykonania umowy</w:t>
      </w:r>
    </w:p>
    <w:sectPr w:rsidR="00C86EA4" w:rsidRPr="007C0A93">
      <w:headerReference w:type="default" r:id="rId8"/>
      <w:pgSz w:w="11906" w:h="16838"/>
      <w:pgMar w:top="1417" w:right="1417" w:bottom="1417" w:left="1417" w:header="70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662E" w:rsidRDefault="006F662E">
      <w:r>
        <w:separator/>
      </w:r>
    </w:p>
  </w:endnote>
  <w:endnote w:type="continuationSeparator" w:id="0">
    <w:p w:rsidR="006F662E" w:rsidRDefault="006F6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662E" w:rsidRDefault="006F662E">
      <w:r>
        <w:separator/>
      </w:r>
    </w:p>
  </w:footnote>
  <w:footnote w:type="continuationSeparator" w:id="0">
    <w:p w:rsidR="006F662E" w:rsidRDefault="006F66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536F" w:rsidRPr="009D034B" w:rsidRDefault="00C8536F" w:rsidP="00C8536F">
    <w:pPr>
      <w:pStyle w:val="Nagwek"/>
      <w:jc w:val="right"/>
      <w:rPr>
        <w:rFonts w:ascii="Arial" w:hAnsi="Arial" w:cs="Arial"/>
      </w:rPr>
    </w:pPr>
    <w:r w:rsidRPr="009D034B">
      <w:rPr>
        <w:rFonts w:ascii="Arial" w:hAnsi="Arial" w:cs="Arial"/>
      </w:rPr>
      <w:t>Załącznik nr 2 do SWZ</w:t>
    </w:r>
  </w:p>
  <w:p w:rsidR="00C86EA4" w:rsidRDefault="00C86EA4">
    <w:pPr>
      <w:pStyle w:val="Nagwek"/>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D748F"/>
    <w:multiLevelType w:val="multilevel"/>
    <w:tmpl w:val="B27819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7CC528D"/>
    <w:multiLevelType w:val="multilevel"/>
    <w:tmpl w:val="4008C62E"/>
    <w:lvl w:ilvl="0">
      <w:start w:val="1"/>
      <w:numFmt w:val="decimal"/>
      <w:lvlText w:val="%1."/>
      <w:lvlJc w:val="left"/>
      <w:pPr>
        <w:tabs>
          <w:tab w:val="num" w:pos="0"/>
        </w:tabs>
        <w:ind w:left="720" w:hanging="360"/>
      </w:pPr>
      <w:rPr>
        <w:b w:val="0"/>
        <w:bCs/>
        <w:i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8647C32"/>
    <w:multiLevelType w:val="multilevel"/>
    <w:tmpl w:val="BB10E00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9F91975"/>
    <w:multiLevelType w:val="multilevel"/>
    <w:tmpl w:val="AD44AF3A"/>
    <w:lvl w:ilvl="0">
      <w:start w:val="1"/>
      <w:numFmt w:val="decimal"/>
      <w:lvlText w:val="%1."/>
      <w:lvlJc w:val="left"/>
      <w:pPr>
        <w:tabs>
          <w:tab w:val="num" w:pos="0"/>
        </w:tabs>
        <w:ind w:left="433" w:firstLine="0"/>
      </w:pPr>
      <w:rPr>
        <w:rFonts w:ascii="Arial" w:eastAsia="Garamond" w:hAnsi="Arial" w:cs="Arial"/>
        <w:b w:val="0"/>
        <w:i w:val="0"/>
        <w:strike w:val="0"/>
        <w:dstrike w:val="0"/>
        <w:color w:val="000000"/>
        <w:position w:val="0"/>
        <w:sz w:val="20"/>
        <w:szCs w:val="24"/>
        <w:u w:val="none" w:color="000000"/>
        <w:effect w:val="none"/>
        <w:vertAlign w:val="baseline"/>
      </w:rPr>
    </w:lvl>
    <w:lvl w:ilvl="1">
      <w:start w:val="1"/>
      <w:numFmt w:val="lowerLetter"/>
      <w:lvlText w:val="%2"/>
      <w:lvlJc w:val="left"/>
      <w:pPr>
        <w:tabs>
          <w:tab w:val="num" w:pos="0"/>
        </w:tabs>
        <w:ind w:left="1101"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21"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41"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61"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81"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701"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21"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41" w:firstLine="0"/>
      </w:pPr>
      <w:rPr>
        <w:rFonts w:ascii="Garamond" w:eastAsia="Garamond" w:hAnsi="Garamond" w:cs="Garamond"/>
        <w:b w:val="0"/>
        <w:i w:val="0"/>
        <w:strike w:val="0"/>
        <w:dstrike w:val="0"/>
        <w:color w:val="000000"/>
        <w:position w:val="0"/>
        <w:sz w:val="24"/>
        <w:szCs w:val="24"/>
        <w:u w:val="none" w:color="000000"/>
        <w:effect w:val="none"/>
        <w:vertAlign w:val="baseline"/>
      </w:rPr>
    </w:lvl>
  </w:abstractNum>
  <w:abstractNum w:abstractNumId="4" w15:restartNumberingAfterBreak="0">
    <w:nsid w:val="1ACC37A4"/>
    <w:multiLevelType w:val="multilevel"/>
    <w:tmpl w:val="AA6434E0"/>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5" w15:restartNumberingAfterBreak="0">
    <w:nsid w:val="244E0733"/>
    <w:multiLevelType w:val="multilevel"/>
    <w:tmpl w:val="E5CAFF4E"/>
    <w:lvl w:ilvl="0">
      <w:start w:val="1"/>
      <w:numFmt w:val="decimal"/>
      <w:lvlText w:val="%1."/>
      <w:lvlJc w:val="left"/>
      <w:pPr>
        <w:tabs>
          <w:tab w:val="num" w:pos="0"/>
        </w:tabs>
        <w:ind w:left="433" w:firstLine="0"/>
      </w:pPr>
      <w:rPr>
        <w:rFonts w:ascii="Arial" w:eastAsia="Garamond" w:hAnsi="Arial" w:cs="Arial"/>
        <w:b w:val="0"/>
        <w:i w:val="0"/>
        <w:strike w:val="0"/>
        <w:dstrike w:val="0"/>
        <w:color w:val="000000"/>
        <w:position w:val="0"/>
        <w:sz w:val="20"/>
        <w:szCs w:val="24"/>
        <w:u w:val="none" w:color="000000"/>
        <w:effect w:val="none"/>
        <w:vertAlign w:val="baseline"/>
      </w:rPr>
    </w:lvl>
    <w:lvl w:ilvl="1">
      <w:start w:val="1"/>
      <w:numFmt w:val="lowerLetter"/>
      <w:lvlText w:val="%2"/>
      <w:lvlJc w:val="left"/>
      <w:pPr>
        <w:tabs>
          <w:tab w:val="num" w:pos="0"/>
        </w:tabs>
        <w:ind w:left="1101"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21"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41"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61"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81"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701"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21"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41" w:firstLine="0"/>
      </w:pPr>
      <w:rPr>
        <w:rFonts w:ascii="Garamond" w:eastAsia="Garamond" w:hAnsi="Garamond" w:cs="Garamond"/>
        <w:b w:val="0"/>
        <w:i w:val="0"/>
        <w:strike w:val="0"/>
        <w:dstrike w:val="0"/>
        <w:color w:val="000000"/>
        <w:position w:val="0"/>
        <w:sz w:val="24"/>
        <w:szCs w:val="24"/>
        <w:u w:val="none" w:color="000000"/>
        <w:effect w:val="none"/>
        <w:vertAlign w:val="baseline"/>
      </w:rPr>
    </w:lvl>
  </w:abstractNum>
  <w:abstractNum w:abstractNumId="6" w15:restartNumberingAfterBreak="0">
    <w:nsid w:val="354E3A9B"/>
    <w:multiLevelType w:val="multilevel"/>
    <w:tmpl w:val="2744E99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7BB2DD4"/>
    <w:multiLevelType w:val="multilevel"/>
    <w:tmpl w:val="A4BAF69E"/>
    <w:lvl w:ilvl="0">
      <w:start w:val="1"/>
      <w:numFmt w:val="decimal"/>
      <w:lvlText w:val="%1."/>
      <w:lvlJc w:val="left"/>
      <w:pPr>
        <w:tabs>
          <w:tab w:val="num" w:pos="0"/>
        </w:tabs>
        <w:ind w:left="289" w:firstLine="0"/>
      </w:pPr>
      <w:rPr>
        <w:rFonts w:ascii="Arial" w:eastAsia="Garamond" w:hAnsi="Arial" w:cs="Arial"/>
        <w:b w:val="0"/>
        <w:i w:val="0"/>
        <w:strike w:val="0"/>
        <w:dstrike w:val="0"/>
        <w:color w:val="000000"/>
        <w:position w:val="0"/>
        <w:sz w:val="20"/>
        <w:szCs w:val="24"/>
        <w:u w:val="none" w:color="000000"/>
        <w:effect w:val="none"/>
        <w:vertAlign w:val="baseline"/>
      </w:rPr>
    </w:lvl>
    <w:lvl w:ilvl="1">
      <w:start w:val="1"/>
      <w:numFmt w:val="lowerLetter"/>
      <w:lvlText w:val="%2)"/>
      <w:lvlJc w:val="left"/>
      <w:pPr>
        <w:tabs>
          <w:tab w:val="num" w:pos="0"/>
        </w:tabs>
        <w:ind w:left="1080" w:firstLine="0"/>
      </w:pPr>
      <w:rPr>
        <w:b w:val="0"/>
        <w:i w:val="0"/>
        <w:strike w:val="0"/>
        <w:dstrike w:val="0"/>
        <w:color w:val="000000"/>
        <w:position w:val="0"/>
        <w:sz w:val="20"/>
        <w:szCs w:val="22"/>
        <w:u w:val="none" w:color="000000"/>
        <w:effect w:val="none"/>
        <w:vertAlign w:val="baseline"/>
      </w:rPr>
    </w:lvl>
    <w:lvl w:ilvl="2">
      <w:start w:val="1"/>
      <w:numFmt w:val="lowerRoman"/>
      <w:lvlText w:val="%3"/>
      <w:lvlJc w:val="left"/>
      <w:pPr>
        <w:tabs>
          <w:tab w:val="num" w:pos="0"/>
        </w:tabs>
        <w:ind w:left="1800"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Garamond" w:eastAsia="Garamond" w:hAnsi="Garamond" w:cs="Garamond"/>
        <w:b w:val="0"/>
        <w:i w:val="0"/>
        <w:strike w:val="0"/>
        <w:dstrike w:val="0"/>
        <w:color w:val="000000"/>
        <w:position w:val="0"/>
        <w:sz w:val="24"/>
        <w:szCs w:val="24"/>
        <w:u w:val="none" w:color="000000"/>
        <w:effect w:val="none"/>
        <w:vertAlign w:val="baseline"/>
      </w:rPr>
    </w:lvl>
  </w:abstractNum>
  <w:abstractNum w:abstractNumId="8" w15:restartNumberingAfterBreak="0">
    <w:nsid w:val="3A7F566D"/>
    <w:multiLevelType w:val="multilevel"/>
    <w:tmpl w:val="AF82AF4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409677E2"/>
    <w:multiLevelType w:val="multilevel"/>
    <w:tmpl w:val="E190EA02"/>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517D6FB7"/>
    <w:multiLevelType w:val="multilevel"/>
    <w:tmpl w:val="324E5CBA"/>
    <w:lvl w:ilvl="0">
      <w:start w:val="1"/>
      <w:numFmt w:val="decimal"/>
      <w:lvlText w:val="%1."/>
      <w:lvlJc w:val="left"/>
      <w:pPr>
        <w:tabs>
          <w:tab w:val="num" w:pos="0"/>
        </w:tabs>
        <w:ind w:left="4565" w:hanging="360"/>
      </w:pPr>
      <w:rPr>
        <w:rFonts w:ascii="Arial" w:hAnsi="Arial" w:cs="Arial"/>
        <w:sz w:val="20"/>
      </w:rPr>
    </w:lvl>
    <w:lvl w:ilvl="1">
      <w:start w:val="1"/>
      <w:numFmt w:val="lowerLetter"/>
      <w:lvlText w:val="%2."/>
      <w:lvlJc w:val="left"/>
      <w:pPr>
        <w:tabs>
          <w:tab w:val="num" w:pos="0"/>
        </w:tabs>
        <w:ind w:left="5285" w:hanging="360"/>
      </w:pPr>
    </w:lvl>
    <w:lvl w:ilvl="2">
      <w:start w:val="1"/>
      <w:numFmt w:val="lowerRoman"/>
      <w:lvlText w:val="%3."/>
      <w:lvlJc w:val="right"/>
      <w:pPr>
        <w:tabs>
          <w:tab w:val="num" w:pos="0"/>
        </w:tabs>
        <w:ind w:left="6005" w:hanging="180"/>
      </w:pPr>
    </w:lvl>
    <w:lvl w:ilvl="3">
      <w:start w:val="1"/>
      <w:numFmt w:val="decimal"/>
      <w:lvlText w:val="%4."/>
      <w:lvlJc w:val="left"/>
      <w:pPr>
        <w:tabs>
          <w:tab w:val="num" w:pos="0"/>
        </w:tabs>
        <w:ind w:left="6725" w:hanging="360"/>
      </w:pPr>
    </w:lvl>
    <w:lvl w:ilvl="4">
      <w:start w:val="1"/>
      <w:numFmt w:val="lowerLetter"/>
      <w:lvlText w:val="%5."/>
      <w:lvlJc w:val="left"/>
      <w:pPr>
        <w:tabs>
          <w:tab w:val="num" w:pos="0"/>
        </w:tabs>
        <w:ind w:left="7445" w:hanging="360"/>
      </w:pPr>
    </w:lvl>
    <w:lvl w:ilvl="5">
      <w:start w:val="1"/>
      <w:numFmt w:val="lowerRoman"/>
      <w:lvlText w:val="%6."/>
      <w:lvlJc w:val="right"/>
      <w:pPr>
        <w:tabs>
          <w:tab w:val="num" w:pos="0"/>
        </w:tabs>
        <w:ind w:left="8165" w:hanging="180"/>
      </w:pPr>
    </w:lvl>
    <w:lvl w:ilvl="6">
      <w:start w:val="1"/>
      <w:numFmt w:val="decimal"/>
      <w:lvlText w:val="%7."/>
      <w:lvlJc w:val="left"/>
      <w:pPr>
        <w:tabs>
          <w:tab w:val="num" w:pos="0"/>
        </w:tabs>
        <w:ind w:left="8885" w:hanging="360"/>
      </w:pPr>
    </w:lvl>
    <w:lvl w:ilvl="7">
      <w:start w:val="1"/>
      <w:numFmt w:val="lowerLetter"/>
      <w:lvlText w:val="%8."/>
      <w:lvlJc w:val="left"/>
      <w:pPr>
        <w:tabs>
          <w:tab w:val="num" w:pos="0"/>
        </w:tabs>
        <w:ind w:left="9605" w:hanging="360"/>
      </w:pPr>
    </w:lvl>
    <w:lvl w:ilvl="8">
      <w:start w:val="1"/>
      <w:numFmt w:val="lowerRoman"/>
      <w:lvlText w:val="%9."/>
      <w:lvlJc w:val="right"/>
      <w:pPr>
        <w:tabs>
          <w:tab w:val="num" w:pos="0"/>
        </w:tabs>
        <w:ind w:left="10325" w:hanging="180"/>
      </w:pPr>
    </w:lvl>
  </w:abstractNum>
  <w:abstractNum w:abstractNumId="11" w15:restartNumberingAfterBreak="0">
    <w:nsid w:val="51933689"/>
    <w:multiLevelType w:val="multilevel"/>
    <w:tmpl w:val="C99621DA"/>
    <w:lvl w:ilvl="0">
      <w:start w:val="4"/>
      <w:numFmt w:val="decimal"/>
      <w:lvlText w:val="%1."/>
      <w:lvlJc w:val="left"/>
      <w:pPr>
        <w:tabs>
          <w:tab w:val="num" w:pos="0"/>
        </w:tabs>
        <w:ind w:left="4565" w:hanging="360"/>
      </w:pPr>
      <w:rPr>
        <w:rFonts w:ascii="Arial" w:hAnsi="Arial" w:cs="Arial"/>
        <w:sz w:val="20"/>
      </w:rPr>
    </w:lvl>
    <w:lvl w:ilvl="1">
      <w:start w:val="1"/>
      <w:numFmt w:val="lowerLetter"/>
      <w:lvlText w:val="%2."/>
      <w:lvlJc w:val="left"/>
      <w:pPr>
        <w:tabs>
          <w:tab w:val="num" w:pos="0"/>
        </w:tabs>
        <w:ind w:left="5285" w:hanging="360"/>
      </w:pPr>
    </w:lvl>
    <w:lvl w:ilvl="2">
      <w:start w:val="1"/>
      <w:numFmt w:val="lowerRoman"/>
      <w:lvlText w:val="%3."/>
      <w:lvlJc w:val="right"/>
      <w:pPr>
        <w:tabs>
          <w:tab w:val="num" w:pos="0"/>
        </w:tabs>
        <w:ind w:left="6005" w:hanging="180"/>
      </w:pPr>
    </w:lvl>
    <w:lvl w:ilvl="3">
      <w:start w:val="1"/>
      <w:numFmt w:val="decimal"/>
      <w:lvlText w:val="%4."/>
      <w:lvlJc w:val="left"/>
      <w:pPr>
        <w:tabs>
          <w:tab w:val="num" w:pos="0"/>
        </w:tabs>
        <w:ind w:left="6725" w:hanging="360"/>
      </w:pPr>
    </w:lvl>
    <w:lvl w:ilvl="4">
      <w:start w:val="1"/>
      <w:numFmt w:val="lowerLetter"/>
      <w:lvlText w:val="%5."/>
      <w:lvlJc w:val="left"/>
      <w:pPr>
        <w:tabs>
          <w:tab w:val="num" w:pos="0"/>
        </w:tabs>
        <w:ind w:left="7445" w:hanging="360"/>
      </w:pPr>
    </w:lvl>
    <w:lvl w:ilvl="5">
      <w:start w:val="1"/>
      <w:numFmt w:val="lowerRoman"/>
      <w:lvlText w:val="%6."/>
      <w:lvlJc w:val="right"/>
      <w:pPr>
        <w:tabs>
          <w:tab w:val="num" w:pos="0"/>
        </w:tabs>
        <w:ind w:left="8165" w:hanging="180"/>
      </w:pPr>
    </w:lvl>
    <w:lvl w:ilvl="6">
      <w:start w:val="1"/>
      <w:numFmt w:val="decimal"/>
      <w:lvlText w:val="%7."/>
      <w:lvlJc w:val="left"/>
      <w:pPr>
        <w:tabs>
          <w:tab w:val="num" w:pos="0"/>
        </w:tabs>
        <w:ind w:left="8885" w:hanging="360"/>
      </w:pPr>
    </w:lvl>
    <w:lvl w:ilvl="7">
      <w:start w:val="1"/>
      <w:numFmt w:val="lowerLetter"/>
      <w:lvlText w:val="%8."/>
      <w:lvlJc w:val="left"/>
      <w:pPr>
        <w:tabs>
          <w:tab w:val="num" w:pos="0"/>
        </w:tabs>
        <w:ind w:left="9605" w:hanging="360"/>
      </w:pPr>
    </w:lvl>
    <w:lvl w:ilvl="8">
      <w:start w:val="1"/>
      <w:numFmt w:val="lowerRoman"/>
      <w:lvlText w:val="%9."/>
      <w:lvlJc w:val="right"/>
      <w:pPr>
        <w:tabs>
          <w:tab w:val="num" w:pos="0"/>
        </w:tabs>
        <w:ind w:left="10325" w:hanging="180"/>
      </w:pPr>
    </w:lvl>
  </w:abstractNum>
  <w:abstractNum w:abstractNumId="12" w15:restartNumberingAfterBreak="0">
    <w:nsid w:val="57DF4D03"/>
    <w:multiLevelType w:val="multilevel"/>
    <w:tmpl w:val="3612E314"/>
    <w:lvl w:ilvl="0">
      <w:start w:val="1"/>
      <w:numFmt w:val="bullet"/>
      <w:lvlText w:val=""/>
      <w:lvlJc w:val="left"/>
      <w:pPr>
        <w:tabs>
          <w:tab w:val="num" w:pos="0"/>
        </w:tabs>
        <w:ind w:left="644" w:hanging="360"/>
      </w:pPr>
      <w:rPr>
        <w:rFonts w:ascii="Symbol" w:hAnsi="Symbol" w:hint="default"/>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3" w15:restartNumberingAfterBreak="0">
    <w:nsid w:val="591D0611"/>
    <w:multiLevelType w:val="multilevel"/>
    <w:tmpl w:val="F6D6156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5E69208A"/>
    <w:multiLevelType w:val="hybridMultilevel"/>
    <w:tmpl w:val="3230A1E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68194855"/>
    <w:multiLevelType w:val="multilevel"/>
    <w:tmpl w:val="63E6C96A"/>
    <w:lvl w:ilvl="0">
      <w:start w:val="1"/>
      <w:numFmt w:val="decimal"/>
      <w:lvlText w:val="%1."/>
      <w:lvlJc w:val="left"/>
      <w:pPr>
        <w:tabs>
          <w:tab w:val="num" w:pos="0"/>
        </w:tabs>
        <w:ind w:left="289" w:firstLine="0"/>
      </w:pPr>
      <w:rPr>
        <w:rFonts w:ascii="Arial" w:eastAsia="Garamond" w:hAnsi="Arial" w:cs="Arial"/>
        <w:b w:val="0"/>
        <w:i w:val="0"/>
        <w:strike w:val="0"/>
        <w:dstrike w:val="0"/>
        <w:color w:val="000000"/>
        <w:position w:val="0"/>
        <w:sz w:val="20"/>
        <w:szCs w:val="24"/>
        <w:u w:val="none" w:color="000000"/>
        <w:effect w:val="none"/>
        <w:vertAlign w:val="baseline"/>
      </w:rPr>
    </w:lvl>
    <w:lvl w:ilvl="1">
      <w:start w:val="1"/>
      <w:numFmt w:val="lowerLetter"/>
      <w:lvlText w:val="%2)"/>
      <w:lvlJc w:val="left"/>
      <w:pPr>
        <w:tabs>
          <w:tab w:val="num" w:pos="0"/>
        </w:tabs>
        <w:ind w:left="1080" w:firstLine="0"/>
      </w:pPr>
      <w:rPr>
        <w:b w:val="0"/>
        <w:i w:val="0"/>
        <w:strike w:val="0"/>
        <w:dstrike w:val="0"/>
        <w:color w:val="000000"/>
        <w:position w:val="0"/>
        <w:sz w:val="20"/>
        <w:szCs w:val="22"/>
        <w:u w:val="none" w:color="000000"/>
        <w:effect w:val="none"/>
        <w:vertAlign w:val="baseline"/>
      </w:rPr>
    </w:lvl>
    <w:lvl w:ilvl="2">
      <w:start w:val="1"/>
      <w:numFmt w:val="lowerRoman"/>
      <w:lvlText w:val="%3"/>
      <w:lvlJc w:val="left"/>
      <w:pPr>
        <w:tabs>
          <w:tab w:val="num" w:pos="0"/>
        </w:tabs>
        <w:ind w:left="1800"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Garamond" w:eastAsia="Garamond" w:hAnsi="Garamond" w:cs="Garamond"/>
        <w:b w:val="0"/>
        <w:i w:val="0"/>
        <w:strike w:val="0"/>
        <w:dstrike w:val="0"/>
        <w:color w:val="000000"/>
        <w:position w:val="0"/>
        <w:sz w:val="24"/>
        <w:szCs w:val="24"/>
        <w:u w:val="none" w:color="000000"/>
        <w:effect w:val="none"/>
        <w:vertAlign w:val="baseline"/>
      </w:rPr>
    </w:lvl>
  </w:abstractNum>
  <w:abstractNum w:abstractNumId="16" w15:restartNumberingAfterBreak="0">
    <w:nsid w:val="6AE945DD"/>
    <w:multiLevelType w:val="multilevel"/>
    <w:tmpl w:val="EDF44A5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6FBF3611"/>
    <w:multiLevelType w:val="multilevel"/>
    <w:tmpl w:val="EDC2C57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732D5767"/>
    <w:multiLevelType w:val="multilevel"/>
    <w:tmpl w:val="84BCC5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738868CA"/>
    <w:multiLevelType w:val="multilevel"/>
    <w:tmpl w:val="C65651F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75A04BAB"/>
    <w:multiLevelType w:val="multilevel"/>
    <w:tmpl w:val="430A41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7B6530E9"/>
    <w:multiLevelType w:val="multilevel"/>
    <w:tmpl w:val="370A0C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F3848EA"/>
    <w:multiLevelType w:val="multilevel"/>
    <w:tmpl w:val="F3884820"/>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num w:numId="1">
    <w:abstractNumId w:val="18"/>
  </w:num>
  <w:num w:numId="2">
    <w:abstractNumId w:val="16"/>
  </w:num>
  <w:num w:numId="3">
    <w:abstractNumId w:val="12"/>
  </w:num>
  <w:num w:numId="4">
    <w:abstractNumId w:val="6"/>
  </w:num>
  <w:num w:numId="5">
    <w:abstractNumId w:val="0"/>
  </w:num>
  <w:num w:numId="6">
    <w:abstractNumId w:val="10"/>
  </w:num>
  <w:num w:numId="7">
    <w:abstractNumId w:val="11"/>
  </w:num>
  <w:num w:numId="8">
    <w:abstractNumId w:val="19"/>
  </w:num>
  <w:num w:numId="9">
    <w:abstractNumId w:val="22"/>
  </w:num>
  <w:num w:numId="10">
    <w:abstractNumId w:val="1"/>
  </w:num>
  <w:num w:numId="11">
    <w:abstractNumId w:val="13"/>
  </w:num>
  <w:num w:numId="12">
    <w:abstractNumId w:val="20"/>
  </w:num>
  <w:num w:numId="13">
    <w:abstractNumId w:val="21"/>
  </w:num>
  <w:num w:numId="14">
    <w:abstractNumId w:val="9"/>
  </w:num>
  <w:num w:numId="15">
    <w:abstractNumId w:val="4"/>
  </w:num>
  <w:num w:numId="16">
    <w:abstractNumId w:val="15"/>
  </w:num>
  <w:num w:numId="17">
    <w:abstractNumId w:val="7"/>
  </w:num>
  <w:num w:numId="18">
    <w:abstractNumId w:val="17"/>
  </w:num>
  <w:num w:numId="19">
    <w:abstractNumId w:val="2"/>
  </w:num>
  <w:num w:numId="20">
    <w:abstractNumId w:val="5"/>
  </w:num>
  <w:num w:numId="21">
    <w:abstractNumId w:val="3"/>
  </w:num>
  <w:num w:numId="22">
    <w:abstractNumId w:val="8"/>
  </w:num>
  <w:num w:numId="23">
    <w:abstractNumId w:val="9"/>
    <w:lvlOverride w:ilvl="0">
      <w:startOverride w:val="1"/>
    </w:lvlOverride>
  </w:num>
  <w:num w:numId="24">
    <w:abstractNumId w:val="9"/>
  </w:num>
  <w:num w:numId="25">
    <w:abstractNumId w:val="15"/>
    <w:lvlOverride w:ilvl="0">
      <w:startOverride w:val="1"/>
    </w:lvlOverride>
  </w:num>
  <w:num w:numId="26">
    <w:abstractNumId w:val="15"/>
  </w:num>
  <w:num w:numId="27">
    <w:abstractNumId w:val="17"/>
    <w:lvlOverride w:ilvl="0">
      <w:startOverride w:val="1"/>
    </w:lvlOverride>
  </w:num>
  <w:num w:numId="28">
    <w:abstractNumId w:val="17"/>
  </w:num>
  <w:num w:numId="29">
    <w:abstractNumId w:val="5"/>
    <w:lvlOverride w:ilvl="0">
      <w:startOverride w:val="1"/>
    </w:lvlOverride>
  </w:num>
  <w:num w:numId="30">
    <w:abstractNumId w:val="5"/>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6EA4"/>
    <w:rsid w:val="001243A0"/>
    <w:rsid w:val="0016270C"/>
    <w:rsid w:val="00263291"/>
    <w:rsid w:val="00327CF6"/>
    <w:rsid w:val="004E212A"/>
    <w:rsid w:val="005044CF"/>
    <w:rsid w:val="006F662E"/>
    <w:rsid w:val="00732BEF"/>
    <w:rsid w:val="007C0A93"/>
    <w:rsid w:val="00AE35E6"/>
    <w:rsid w:val="00B03E8C"/>
    <w:rsid w:val="00B72E9A"/>
    <w:rsid w:val="00C8536F"/>
    <w:rsid w:val="00C86EA4"/>
    <w:rsid w:val="00E62B7E"/>
    <w:rsid w:val="00ED626F"/>
    <w:rsid w:val="00FB3A6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673E3"/>
  <w15:docId w15:val="{DF40872A-9C5B-4049-ABAE-50A2F9CFA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D223B"/>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semiHidden/>
    <w:unhideWhenUsed/>
    <w:rsid w:val="00CD223B"/>
    <w:rPr>
      <w:color w:val="0000FF"/>
      <w:u w:val="single"/>
    </w:rPr>
  </w:style>
  <w:style w:type="character" w:customStyle="1" w:styleId="TytuZnak">
    <w:name w:val="Tytuł Znak"/>
    <w:basedOn w:val="Domylnaczcionkaakapitu"/>
    <w:link w:val="Tytu"/>
    <w:qFormat/>
    <w:rsid w:val="00CD223B"/>
    <w:rPr>
      <w:rFonts w:ascii="Arial" w:eastAsia="Times New Roman" w:hAnsi="Arial" w:cs="Times New Roman"/>
      <w:b/>
      <w:bCs/>
      <w:szCs w:val="20"/>
      <w:lang w:eastAsia="pl-PL"/>
    </w:rPr>
  </w:style>
  <w:style w:type="character" w:customStyle="1" w:styleId="Tekstpodstawowy3Znak">
    <w:name w:val="Tekst podstawowy 3 Znak"/>
    <w:basedOn w:val="Domylnaczcionkaakapitu"/>
    <w:link w:val="Tekstpodstawowy3"/>
    <w:qFormat/>
    <w:rsid w:val="00CD223B"/>
    <w:rPr>
      <w:rFonts w:ascii="Times New Roman" w:eastAsia="Times New Roman" w:hAnsi="Times New Roman" w:cs="Times New Roman"/>
      <w:sz w:val="24"/>
      <w:szCs w:val="20"/>
      <w:lang w:eastAsia="pl-PL"/>
    </w:rPr>
  </w:style>
  <w:style w:type="character" w:customStyle="1" w:styleId="TekstdymkaZnak">
    <w:name w:val="Tekst dymka Znak"/>
    <w:basedOn w:val="Domylnaczcionkaakapitu"/>
    <w:link w:val="Tekstdymka"/>
    <w:uiPriority w:val="99"/>
    <w:semiHidden/>
    <w:qFormat/>
    <w:rsid w:val="007A3B5D"/>
    <w:rPr>
      <w:rFonts w:ascii="Segoe UI" w:eastAsia="Times New Roman" w:hAnsi="Segoe UI" w:cs="Segoe UI"/>
      <w:sz w:val="18"/>
      <w:szCs w:val="18"/>
      <w:lang w:eastAsia="pl-PL"/>
    </w:rPr>
  </w:style>
  <w:style w:type="character" w:customStyle="1" w:styleId="NagwekZnak">
    <w:name w:val="Nagłówek Znak"/>
    <w:basedOn w:val="Domylnaczcionkaakapitu"/>
    <w:link w:val="Nagwek"/>
    <w:uiPriority w:val="99"/>
    <w:qFormat/>
    <w:rsid w:val="009D034B"/>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qFormat/>
    <w:rsid w:val="009D034B"/>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qFormat/>
    <w:rsid w:val="0024319E"/>
    <w:rPr>
      <w:sz w:val="16"/>
      <w:szCs w:val="16"/>
    </w:rPr>
  </w:style>
  <w:style w:type="character" w:customStyle="1" w:styleId="TekstkomentarzaZnak">
    <w:name w:val="Tekst komentarza Znak"/>
    <w:basedOn w:val="Domylnaczcionkaakapitu"/>
    <w:link w:val="Tekstkomentarza"/>
    <w:uiPriority w:val="99"/>
    <w:semiHidden/>
    <w:qFormat/>
    <w:rsid w:val="0024319E"/>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24319E"/>
    <w:rPr>
      <w:rFonts w:ascii="Times New Roman" w:eastAsia="Times New Roman" w:hAnsi="Times New Roman" w:cs="Times New Roman"/>
      <w:b/>
      <w:bCs/>
      <w:sz w:val="20"/>
      <w:szCs w:val="20"/>
      <w:lang w:eastAsia="pl-PL"/>
    </w:rPr>
  </w:style>
  <w:style w:type="character" w:customStyle="1" w:styleId="TekstpodstawowyZnak">
    <w:name w:val="Tekst podstawowy Znak"/>
    <w:basedOn w:val="Domylnaczcionkaakapitu"/>
    <w:link w:val="Tekstpodstawowy"/>
    <w:qFormat/>
    <w:rsid w:val="0024319E"/>
    <w:rPr>
      <w:rFonts w:ascii="Times New Roman" w:eastAsia="Times New Roman" w:hAnsi="Times New Roman" w:cs="Times New Roman"/>
      <w:sz w:val="20"/>
      <w:szCs w:val="20"/>
      <w:lang w:eastAsia="zh-CN"/>
    </w:rPr>
  </w:style>
  <w:style w:type="paragraph" w:styleId="Nagwek">
    <w:name w:val="header"/>
    <w:basedOn w:val="Normalny"/>
    <w:next w:val="Tekstpodstawowy"/>
    <w:link w:val="NagwekZnak"/>
    <w:uiPriority w:val="99"/>
    <w:unhideWhenUsed/>
    <w:rsid w:val="009D034B"/>
    <w:pPr>
      <w:tabs>
        <w:tab w:val="center" w:pos="4536"/>
        <w:tab w:val="right" w:pos="9072"/>
      </w:tabs>
    </w:pPr>
  </w:style>
  <w:style w:type="paragraph" w:styleId="Tekstpodstawowy">
    <w:name w:val="Body Text"/>
    <w:basedOn w:val="Normalny"/>
    <w:link w:val="TekstpodstawowyZnak"/>
    <w:rsid w:val="0024319E"/>
    <w:pPr>
      <w:spacing w:after="120"/>
    </w:pPr>
    <w:rPr>
      <w:lang w:eastAsia="zh-CN"/>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ytu">
    <w:name w:val="Title"/>
    <w:basedOn w:val="Normalny"/>
    <w:link w:val="TytuZnak"/>
    <w:qFormat/>
    <w:rsid w:val="00CD223B"/>
    <w:pPr>
      <w:jc w:val="center"/>
    </w:pPr>
    <w:rPr>
      <w:rFonts w:ascii="Arial" w:hAnsi="Arial"/>
      <w:b/>
      <w:bCs/>
      <w:sz w:val="22"/>
    </w:rPr>
  </w:style>
  <w:style w:type="paragraph" w:styleId="Tekstpodstawowy3">
    <w:name w:val="Body Text 3"/>
    <w:basedOn w:val="Normalny"/>
    <w:link w:val="Tekstpodstawowy3Znak"/>
    <w:unhideWhenUsed/>
    <w:qFormat/>
    <w:rsid w:val="00CD223B"/>
    <w:rPr>
      <w:sz w:val="24"/>
    </w:rPr>
  </w:style>
  <w:style w:type="paragraph" w:styleId="Akapitzlist">
    <w:name w:val="List Paragraph"/>
    <w:basedOn w:val="Normalny"/>
    <w:qFormat/>
    <w:rsid w:val="00CD223B"/>
    <w:pPr>
      <w:ind w:left="720"/>
      <w:contextualSpacing/>
    </w:pPr>
  </w:style>
  <w:style w:type="paragraph" w:styleId="Tekstdymka">
    <w:name w:val="Balloon Text"/>
    <w:basedOn w:val="Normalny"/>
    <w:link w:val="TekstdymkaZnak"/>
    <w:uiPriority w:val="99"/>
    <w:semiHidden/>
    <w:unhideWhenUsed/>
    <w:qFormat/>
    <w:rsid w:val="007A3B5D"/>
    <w:rPr>
      <w:rFonts w:ascii="Segoe UI" w:hAnsi="Segoe UI" w:cs="Segoe UI"/>
      <w:sz w:val="18"/>
      <w:szCs w:val="18"/>
    </w:rPr>
  </w:style>
  <w:style w:type="paragraph" w:styleId="NormalnyWeb">
    <w:name w:val="Normal (Web)"/>
    <w:basedOn w:val="Normalny"/>
    <w:uiPriority w:val="99"/>
    <w:semiHidden/>
    <w:unhideWhenUsed/>
    <w:qFormat/>
    <w:rsid w:val="003B4BF5"/>
    <w:rPr>
      <w:sz w:val="24"/>
      <w:szCs w:val="24"/>
    </w:rPr>
  </w:style>
  <w:style w:type="paragraph" w:customStyle="1" w:styleId="western">
    <w:name w:val="western"/>
    <w:basedOn w:val="Normalny"/>
    <w:qFormat/>
    <w:rsid w:val="00BD268F"/>
    <w:pPr>
      <w:spacing w:beforeAutospacing="1" w:afterAutospacing="1"/>
    </w:pPr>
    <w:rPr>
      <w:sz w:val="24"/>
      <w:szCs w:val="24"/>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D034B"/>
    <w:pPr>
      <w:tabs>
        <w:tab w:val="center" w:pos="4536"/>
        <w:tab w:val="right" w:pos="9072"/>
      </w:tabs>
    </w:pPr>
  </w:style>
  <w:style w:type="paragraph" w:styleId="Tekstkomentarza">
    <w:name w:val="annotation text"/>
    <w:basedOn w:val="Normalny"/>
    <w:link w:val="TekstkomentarzaZnak"/>
    <w:uiPriority w:val="99"/>
    <w:semiHidden/>
    <w:unhideWhenUsed/>
    <w:qFormat/>
    <w:rsid w:val="0024319E"/>
  </w:style>
  <w:style w:type="paragraph" w:styleId="Tematkomentarza">
    <w:name w:val="annotation subject"/>
    <w:basedOn w:val="Tekstkomentarza"/>
    <w:next w:val="Tekstkomentarza"/>
    <w:link w:val="TematkomentarzaZnak"/>
    <w:uiPriority w:val="99"/>
    <w:semiHidden/>
    <w:unhideWhenUsed/>
    <w:qFormat/>
    <w:rsid w:val="002431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A75406-57F3-4E65-860B-F4CB6A303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1311</TotalTime>
  <Pages>6</Pages>
  <Words>3166</Words>
  <Characters>19000</Characters>
  <Application>Microsoft Office Word</Application>
  <DocSecurity>0</DocSecurity>
  <Lines>158</Lines>
  <Paragraphs>44</Paragraphs>
  <ScaleCrop>false</ScaleCrop>
  <Company/>
  <LinksUpToDate>false</LinksUpToDate>
  <CharactersWithSpaces>22122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dc:description/>
  <cp:lastModifiedBy>Magdalena Komar</cp:lastModifiedBy>
  <cp:revision>106</cp:revision>
  <cp:lastPrinted>2022-03-02T10:29:00Z</cp:lastPrinted>
  <dcterms:created xsi:type="dcterms:W3CDTF">2017-02-18T20:54:00Z</dcterms:created>
  <dcterms:modified xsi:type="dcterms:W3CDTF">2025-07-04T08:06:00Z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